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385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2231"/>
        <w:gridCol w:w="423"/>
        <w:gridCol w:w="1140"/>
        <w:gridCol w:w="1451"/>
        <w:gridCol w:w="851"/>
        <w:gridCol w:w="1238"/>
        <w:gridCol w:w="992"/>
        <w:gridCol w:w="429"/>
        <w:gridCol w:w="459"/>
        <w:gridCol w:w="104"/>
        <w:gridCol w:w="1276"/>
        <w:gridCol w:w="571"/>
        <w:gridCol w:w="984"/>
        <w:gridCol w:w="892"/>
        <w:gridCol w:w="100"/>
        <w:gridCol w:w="717"/>
      </w:tblGrid>
      <w:tr w:rsidR="005031FF" w:rsidRPr="006F7E07" w14:paraId="33299B5C" w14:textId="77777777" w:rsidTr="70E559C2">
        <w:trPr>
          <w:trHeight w:val="853"/>
        </w:trPr>
        <w:tc>
          <w:tcPr>
            <w:tcW w:w="13858" w:type="dxa"/>
            <w:gridSpan w:val="16"/>
            <w:tcBorders>
              <w:top w:val="nil"/>
              <w:left w:val="nil"/>
              <w:right w:val="nil"/>
            </w:tcBorders>
          </w:tcPr>
          <w:p w14:paraId="2D05D8BD" w14:textId="2DCB8EB8" w:rsidR="009307F8" w:rsidRPr="006F7E07" w:rsidRDefault="00E328B1" w:rsidP="009307F8">
            <w:pPr>
              <w:tabs>
                <w:tab w:val="center" w:pos="6804"/>
                <w:tab w:val="right" w:pos="17819"/>
              </w:tabs>
              <w:jc w:val="center"/>
              <w:rPr>
                <w:b/>
                <w:i/>
                <w:color w:val="000000" w:themeColor="text1"/>
                <w:sz w:val="36"/>
                <w:szCs w:val="20"/>
              </w:rPr>
            </w:pPr>
            <w:r w:rsidRPr="006F7E07">
              <w:rPr>
                <w:noProof/>
                <w:color w:val="000000" w:themeColor="text1"/>
                <w:sz w:val="20"/>
                <w:szCs w:val="20"/>
                <w:lang w:val="en-US"/>
              </w:rPr>
              <w:drawing>
                <wp:anchor distT="0" distB="0" distL="114300" distR="114300" simplePos="0" relativeHeight="251658240" behindDoc="0" locked="0" layoutInCell="1" allowOverlap="1" wp14:anchorId="1BAE5795" wp14:editId="48A62AA3">
                  <wp:simplePos x="0" y="0"/>
                  <wp:positionH relativeFrom="margin">
                    <wp:align>left</wp:align>
                  </wp:positionH>
                  <wp:positionV relativeFrom="margin">
                    <wp:align>top</wp:align>
                  </wp:positionV>
                  <wp:extent cx="1333500" cy="277606"/>
                  <wp:effectExtent l="0" t="0" r="0"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33500" cy="277606"/>
                          </a:xfrm>
                          <a:prstGeom prst="rect">
                            <a:avLst/>
                          </a:prstGeom>
                        </pic:spPr>
                      </pic:pic>
                    </a:graphicData>
                  </a:graphic>
                </wp:anchor>
              </w:drawing>
            </w:r>
            <w:r w:rsidR="00713BD4" w:rsidRPr="006F7E07">
              <w:rPr>
                <w:color w:val="000000" w:themeColor="text1"/>
                <w:sz w:val="36"/>
                <w:szCs w:val="20"/>
              </w:rPr>
              <w:t>PLAN</w:t>
            </w:r>
            <w:r w:rsidR="00BB5FEA" w:rsidRPr="006F7E07">
              <w:rPr>
                <w:color w:val="000000" w:themeColor="text1"/>
                <w:sz w:val="36"/>
                <w:szCs w:val="20"/>
              </w:rPr>
              <w:t>-</w:t>
            </w:r>
            <w:r w:rsidR="00713BD4" w:rsidRPr="006F7E07">
              <w:rPr>
                <w:color w:val="000000" w:themeColor="text1"/>
                <w:sz w:val="36"/>
                <w:szCs w:val="20"/>
              </w:rPr>
              <w:t xml:space="preserve">CADRE DE COURS – </w:t>
            </w:r>
            <w:r w:rsidR="009307F8" w:rsidRPr="006F7E07">
              <w:rPr>
                <w:b/>
                <w:i/>
                <w:color w:val="000000" w:themeColor="text1"/>
                <w:sz w:val="36"/>
                <w:szCs w:val="20"/>
              </w:rPr>
              <w:t>Intelligence artificielle au quotidien : fonctionnement, enjeux éthiques et sociaux.</w:t>
            </w:r>
          </w:p>
          <w:p w14:paraId="5EE931D5" w14:textId="5458A699" w:rsidR="00E328B1" w:rsidRPr="006F7E07" w:rsidRDefault="00E328B1" w:rsidP="009307F8">
            <w:pPr>
              <w:tabs>
                <w:tab w:val="center" w:pos="6804"/>
                <w:tab w:val="right" w:pos="17819"/>
              </w:tabs>
              <w:jc w:val="center"/>
              <w:rPr>
                <w:color w:val="000000" w:themeColor="text1"/>
                <w:sz w:val="20"/>
                <w:szCs w:val="20"/>
              </w:rPr>
            </w:pPr>
          </w:p>
        </w:tc>
      </w:tr>
      <w:tr w:rsidR="005031FF" w:rsidRPr="006F7E07" w14:paraId="6FC22980" w14:textId="77777777" w:rsidTr="70E559C2">
        <w:tc>
          <w:tcPr>
            <w:tcW w:w="13858" w:type="dxa"/>
            <w:gridSpan w:val="16"/>
            <w:shd w:val="clear" w:color="auto" w:fill="C6D9F1" w:themeFill="text2" w:themeFillTint="33"/>
            <w:vAlign w:val="bottom"/>
          </w:tcPr>
          <w:p w14:paraId="5E39F03C" w14:textId="77777777" w:rsidR="00A217CE" w:rsidRPr="006F7E07" w:rsidRDefault="00A217CE" w:rsidP="00E328B1">
            <w:pPr>
              <w:rPr>
                <w:b/>
                <w:color w:val="000000" w:themeColor="text1"/>
                <w:sz w:val="18"/>
                <w:szCs w:val="18"/>
              </w:rPr>
            </w:pPr>
            <w:r w:rsidRPr="006F7E07">
              <w:rPr>
                <w:b/>
                <w:color w:val="000000" w:themeColor="text1"/>
                <w:sz w:val="18"/>
                <w:szCs w:val="18"/>
              </w:rPr>
              <w:t>INFORMATIONS SUR LE COURS</w:t>
            </w:r>
          </w:p>
        </w:tc>
      </w:tr>
      <w:tr w:rsidR="005031FF" w:rsidRPr="006F7E07" w14:paraId="33DFF7BD" w14:textId="77777777" w:rsidTr="70E559C2">
        <w:tc>
          <w:tcPr>
            <w:tcW w:w="2231" w:type="dxa"/>
          </w:tcPr>
          <w:p w14:paraId="06BF0F6F" w14:textId="77777777" w:rsidR="00D320B2" w:rsidRPr="006F7E07" w:rsidRDefault="00D320B2" w:rsidP="00977009">
            <w:pPr>
              <w:spacing w:before="40" w:after="40"/>
              <w:jc w:val="right"/>
              <w:rPr>
                <w:b/>
                <w:color w:val="000000" w:themeColor="text1"/>
                <w:sz w:val="18"/>
                <w:szCs w:val="18"/>
              </w:rPr>
            </w:pPr>
            <w:r w:rsidRPr="006F7E07">
              <w:rPr>
                <w:b/>
                <w:color w:val="000000" w:themeColor="text1"/>
                <w:sz w:val="18"/>
                <w:szCs w:val="18"/>
              </w:rPr>
              <w:t>Code et titre du cours :</w:t>
            </w:r>
          </w:p>
        </w:tc>
        <w:tc>
          <w:tcPr>
            <w:tcW w:w="5103" w:type="dxa"/>
            <w:gridSpan w:val="5"/>
          </w:tcPr>
          <w:p w14:paraId="6ABFD995" w14:textId="308F0E2F" w:rsidR="00D320B2" w:rsidRPr="006F7E07" w:rsidRDefault="001A5D62" w:rsidP="00CA0E3D">
            <w:pPr>
              <w:spacing w:before="40" w:after="40"/>
              <w:rPr>
                <w:b/>
                <w:i/>
                <w:color w:val="000000" w:themeColor="text1"/>
                <w:sz w:val="18"/>
                <w:szCs w:val="18"/>
              </w:rPr>
            </w:pPr>
            <w:r w:rsidRPr="006F7E07">
              <w:rPr>
                <w:color w:val="000000" w:themeColor="text1"/>
                <w:sz w:val="18"/>
                <w:szCs w:val="18"/>
              </w:rPr>
              <w:t xml:space="preserve">365-YAM-SL </w:t>
            </w:r>
            <w:r w:rsidR="007E7483" w:rsidRPr="006F7E07">
              <w:rPr>
                <w:b/>
                <w:i/>
                <w:color w:val="000000" w:themeColor="text1"/>
                <w:sz w:val="18"/>
                <w:szCs w:val="18"/>
              </w:rPr>
              <w:t>Intelligence artificielle au quotidien : fonctionnement, enjeux éthiques et sociaux.</w:t>
            </w:r>
          </w:p>
        </w:tc>
        <w:tc>
          <w:tcPr>
            <w:tcW w:w="992" w:type="dxa"/>
          </w:tcPr>
          <w:p w14:paraId="5D0B152D" w14:textId="77777777" w:rsidR="00D320B2" w:rsidRPr="006F7E07" w:rsidRDefault="00D320B2" w:rsidP="00977009">
            <w:pPr>
              <w:spacing w:before="40" w:after="40"/>
              <w:jc w:val="right"/>
              <w:rPr>
                <w:b/>
                <w:color w:val="000000" w:themeColor="text1"/>
                <w:sz w:val="18"/>
                <w:szCs w:val="18"/>
              </w:rPr>
            </w:pPr>
            <w:r w:rsidRPr="006F7E07">
              <w:rPr>
                <w:b/>
                <w:color w:val="000000" w:themeColor="text1"/>
                <w:sz w:val="18"/>
                <w:szCs w:val="18"/>
              </w:rPr>
              <w:t>Durée :</w:t>
            </w:r>
          </w:p>
        </w:tc>
        <w:tc>
          <w:tcPr>
            <w:tcW w:w="992" w:type="dxa"/>
            <w:gridSpan w:val="3"/>
          </w:tcPr>
          <w:p w14:paraId="0D383658" w14:textId="77777777" w:rsidR="00D320B2" w:rsidRPr="006F7E07" w:rsidRDefault="00E969DD" w:rsidP="00977009">
            <w:pPr>
              <w:spacing w:before="40" w:after="40"/>
              <w:rPr>
                <w:color w:val="000000" w:themeColor="text1"/>
                <w:sz w:val="18"/>
                <w:szCs w:val="18"/>
              </w:rPr>
            </w:pPr>
            <w:r w:rsidRPr="006F7E07">
              <w:rPr>
                <w:color w:val="000000" w:themeColor="text1"/>
                <w:sz w:val="18"/>
                <w:szCs w:val="18"/>
              </w:rPr>
              <w:t>45</w:t>
            </w:r>
            <w:r w:rsidR="006E1FF4" w:rsidRPr="006F7E07">
              <w:rPr>
                <w:color w:val="000000" w:themeColor="text1"/>
                <w:sz w:val="18"/>
                <w:szCs w:val="18"/>
              </w:rPr>
              <w:t xml:space="preserve"> h</w:t>
            </w:r>
          </w:p>
        </w:tc>
        <w:tc>
          <w:tcPr>
            <w:tcW w:w="1276" w:type="dxa"/>
          </w:tcPr>
          <w:p w14:paraId="40897D06" w14:textId="77777777" w:rsidR="00D320B2" w:rsidRPr="006F7E07" w:rsidRDefault="00D320B2" w:rsidP="00977009">
            <w:pPr>
              <w:spacing w:before="40" w:after="40"/>
              <w:jc w:val="right"/>
              <w:rPr>
                <w:b/>
                <w:color w:val="000000" w:themeColor="text1"/>
                <w:sz w:val="18"/>
                <w:szCs w:val="18"/>
              </w:rPr>
            </w:pPr>
            <w:r w:rsidRPr="006F7E07">
              <w:rPr>
                <w:b/>
                <w:color w:val="000000" w:themeColor="text1"/>
                <w:sz w:val="18"/>
                <w:szCs w:val="18"/>
              </w:rPr>
              <w:t>Pondération :</w:t>
            </w:r>
          </w:p>
        </w:tc>
        <w:tc>
          <w:tcPr>
            <w:tcW w:w="1555" w:type="dxa"/>
            <w:gridSpan w:val="2"/>
          </w:tcPr>
          <w:p w14:paraId="758E2BB7" w14:textId="50266AEC" w:rsidR="00D320B2" w:rsidRPr="006F7E07" w:rsidRDefault="00706EE5" w:rsidP="00CE2487">
            <w:pPr>
              <w:spacing w:before="40" w:after="40"/>
              <w:rPr>
                <w:color w:val="000000" w:themeColor="text1"/>
                <w:sz w:val="18"/>
                <w:szCs w:val="18"/>
              </w:rPr>
            </w:pPr>
            <w:r w:rsidRPr="006F7E07">
              <w:rPr>
                <w:color w:val="000000" w:themeColor="text1"/>
                <w:sz w:val="18"/>
                <w:szCs w:val="18"/>
              </w:rPr>
              <w:t>2-1-2</w:t>
            </w:r>
          </w:p>
        </w:tc>
        <w:tc>
          <w:tcPr>
            <w:tcW w:w="992" w:type="dxa"/>
            <w:gridSpan w:val="2"/>
          </w:tcPr>
          <w:p w14:paraId="6A2FF1D5" w14:textId="77777777" w:rsidR="00D320B2" w:rsidRPr="006F7E07" w:rsidRDefault="00D320B2" w:rsidP="00977009">
            <w:pPr>
              <w:spacing w:before="40" w:after="40"/>
              <w:rPr>
                <w:color w:val="000000" w:themeColor="text1"/>
                <w:sz w:val="18"/>
                <w:szCs w:val="18"/>
              </w:rPr>
            </w:pPr>
            <w:r w:rsidRPr="006F7E07">
              <w:rPr>
                <w:b/>
                <w:color w:val="000000" w:themeColor="text1"/>
                <w:sz w:val="18"/>
                <w:szCs w:val="18"/>
              </w:rPr>
              <w:t>Unités :</w:t>
            </w:r>
            <w:r w:rsidRPr="006F7E07">
              <w:rPr>
                <w:color w:val="000000" w:themeColor="text1"/>
                <w:sz w:val="18"/>
                <w:szCs w:val="18"/>
              </w:rPr>
              <w:t xml:space="preserve"> </w:t>
            </w:r>
          </w:p>
        </w:tc>
        <w:tc>
          <w:tcPr>
            <w:tcW w:w="717" w:type="dxa"/>
          </w:tcPr>
          <w:p w14:paraId="4C5D5703" w14:textId="3707AFBC" w:rsidR="00D320B2" w:rsidRPr="006F7E07" w:rsidRDefault="00D320B2" w:rsidP="00D91A45">
            <w:pPr>
              <w:spacing w:before="40" w:after="40"/>
              <w:rPr>
                <w:color w:val="000000" w:themeColor="text1"/>
                <w:sz w:val="18"/>
                <w:szCs w:val="18"/>
              </w:rPr>
            </w:pPr>
          </w:p>
        </w:tc>
      </w:tr>
      <w:tr w:rsidR="005031FF" w:rsidRPr="006F7E07" w14:paraId="2A187CE9" w14:textId="77777777" w:rsidTr="70E559C2">
        <w:tc>
          <w:tcPr>
            <w:tcW w:w="2231" w:type="dxa"/>
          </w:tcPr>
          <w:p w14:paraId="322FEBD9" w14:textId="77777777" w:rsidR="00D320B2" w:rsidRPr="006F7E07" w:rsidRDefault="00D320B2" w:rsidP="00977009">
            <w:pPr>
              <w:spacing w:before="40" w:after="40"/>
              <w:jc w:val="right"/>
              <w:rPr>
                <w:b/>
                <w:color w:val="000000" w:themeColor="text1"/>
                <w:sz w:val="18"/>
                <w:szCs w:val="18"/>
              </w:rPr>
            </w:pPr>
            <w:r w:rsidRPr="006F7E07">
              <w:rPr>
                <w:b/>
                <w:color w:val="000000" w:themeColor="text1"/>
                <w:sz w:val="18"/>
                <w:szCs w:val="18"/>
              </w:rPr>
              <w:t>Préalable(s) :</w:t>
            </w:r>
          </w:p>
        </w:tc>
        <w:tc>
          <w:tcPr>
            <w:tcW w:w="5103" w:type="dxa"/>
            <w:gridSpan w:val="5"/>
          </w:tcPr>
          <w:p w14:paraId="7377A3AB" w14:textId="3DC5E3AE" w:rsidR="00D320B2" w:rsidRPr="006F7E07" w:rsidRDefault="001A5D62" w:rsidP="005678E7">
            <w:pPr>
              <w:spacing w:before="40" w:after="40"/>
              <w:rPr>
                <w:color w:val="000000" w:themeColor="text1"/>
                <w:sz w:val="18"/>
                <w:szCs w:val="18"/>
              </w:rPr>
            </w:pPr>
            <w:r w:rsidRPr="006F7E07">
              <w:rPr>
                <w:color w:val="000000" w:themeColor="text1"/>
                <w:sz w:val="18"/>
                <w:szCs w:val="18"/>
              </w:rPr>
              <w:t>Aucun</w:t>
            </w:r>
          </w:p>
        </w:tc>
        <w:tc>
          <w:tcPr>
            <w:tcW w:w="992" w:type="dxa"/>
          </w:tcPr>
          <w:p w14:paraId="4FCECE08" w14:textId="77777777" w:rsidR="00D320B2" w:rsidRPr="006F7E07" w:rsidRDefault="00D320B2" w:rsidP="00977009">
            <w:pPr>
              <w:spacing w:before="40" w:after="40"/>
              <w:jc w:val="right"/>
              <w:rPr>
                <w:b/>
                <w:color w:val="000000" w:themeColor="text1"/>
                <w:sz w:val="18"/>
                <w:szCs w:val="18"/>
              </w:rPr>
            </w:pPr>
            <w:r w:rsidRPr="006F7E07">
              <w:rPr>
                <w:b/>
                <w:color w:val="000000" w:themeColor="text1"/>
                <w:sz w:val="18"/>
                <w:szCs w:val="18"/>
              </w:rPr>
              <w:t xml:space="preserve">Session : </w:t>
            </w:r>
          </w:p>
        </w:tc>
        <w:tc>
          <w:tcPr>
            <w:tcW w:w="992" w:type="dxa"/>
            <w:gridSpan w:val="3"/>
          </w:tcPr>
          <w:p w14:paraId="4BC2ECEF" w14:textId="253D0A62" w:rsidR="00D320B2" w:rsidRPr="006F7E07" w:rsidRDefault="00D320B2" w:rsidP="00977009">
            <w:pPr>
              <w:spacing w:before="40" w:after="40"/>
              <w:rPr>
                <w:color w:val="000000" w:themeColor="text1"/>
                <w:sz w:val="18"/>
                <w:szCs w:val="18"/>
              </w:rPr>
            </w:pPr>
          </w:p>
        </w:tc>
        <w:tc>
          <w:tcPr>
            <w:tcW w:w="1276" w:type="dxa"/>
          </w:tcPr>
          <w:p w14:paraId="10087979" w14:textId="77777777" w:rsidR="00D320B2" w:rsidRPr="006F7E07" w:rsidRDefault="00D320B2" w:rsidP="00977009">
            <w:pPr>
              <w:spacing w:before="40" w:after="40"/>
              <w:jc w:val="right"/>
              <w:rPr>
                <w:b/>
                <w:color w:val="000000" w:themeColor="text1"/>
                <w:sz w:val="18"/>
                <w:szCs w:val="18"/>
              </w:rPr>
            </w:pPr>
            <w:r w:rsidRPr="006F7E07">
              <w:rPr>
                <w:b/>
                <w:color w:val="000000" w:themeColor="text1"/>
                <w:sz w:val="18"/>
                <w:szCs w:val="18"/>
              </w:rPr>
              <w:t>Discipline :</w:t>
            </w:r>
          </w:p>
        </w:tc>
        <w:tc>
          <w:tcPr>
            <w:tcW w:w="3264" w:type="dxa"/>
            <w:gridSpan w:val="5"/>
          </w:tcPr>
          <w:p w14:paraId="3028D8F8" w14:textId="1901BA97" w:rsidR="00D320B2" w:rsidRPr="006F7E07" w:rsidRDefault="004153C3" w:rsidP="00977009">
            <w:pPr>
              <w:spacing w:before="40" w:after="40"/>
              <w:rPr>
                <w:color w:val="000000" w:themeColor="text1"/>
                <w:sz w:val="18"/>
                <w:szCs w:val="18"/>
              </w:rPr>
            </w:pPr>
            <w:r w:rsidRPr="006F7E07">
              <w:rPr>
                <w:color w:val="000000" w:themeColor="text1"/>
                <w:sz w:val="18"/>
                <w:szCs w:val="18"/>
              </w:rPr>
              <w:t>Électronique, Philosophie, Sociologie</w:t>
            </w:r>
          </w:p>
        </w:tc>
      </w:tr>
      <w:tr w:rsidR="005031FF" w:rsidRPr="006F7E07" w14:paraId="3271AF1B" w14:textId="77777777" w:rsidTr="70E559C2">
        <w:tc>
          <w:tcPr>
            <w:tcW w:w="13858" w:type="dxa"/>
            <w:gridSpan w:val="16"/>
            <w:shd w:val="clear" w:color="auto" w:fill="C6D9F1" w:themeFill="text2" w:themeFillTint="33"/>
            <w:vAlign w:val="bottom"/>
          </w:tcPr>
          <w:p w14:paraId="087CAFD2" w14:textId="77777777" w:rsidR="00D57C9C" w:rsidRPr="006F7E07" w:rsidRDefault="00D57C9C">
            <w:pPr>
              <w:spacing w:before="40" w:after="40"/>
              <w:rPr>
                <w:b/>
                <w:color w:val="000000" w:themeColor="text1"/>
                <w:sz w:val="18"/>
                <w:szCs w:val="18"/>
              </w:rPr>
            </w:pPr>
            <w:r w:rsidRPr="006F7E07">
              <w:rPr>
                <w:b/>
                <w:color w:val="000000" w:themeColor="text1"/>
                <w:sz w:val="18"/>
                <w:szCs w:val="18"/>
              </w:rPr>
              <w:t>PRÉSENTATION GÉNÉRALE DU COURS</w:t>
            </w:r>
          </w:p>
        </w:tc>
      </w:tr>
      <w:tr w:rsidR="005031FF" w:rsidRPr="006F7E07" w14:paraId="44221498" w14:textId="77777777" w:rsidTr="70E559C2">
        <w:tc>
          <w:tcPr>
            <w:tcW w:w="2654" w:type="dxa"/>
            <w:gridSpan w:val="2"/>
          </w:tcPr>
          <w:p w14:paraId="4E5771E7" w14:textId="77777777" w:rsidR="00D57C9C" w:rsidRPr="006F7E07" w:rsidRDefault="00D57C9C">
            <w:pPr>
              <w:spacing w:before="40" w:after="40"/>
              <w:rPr>
                <w:b/>
                <w:color w:val="000000" w:themeColor="text1"/>
                <w:sz w:val="18"/>
                <w:szCs w:val="18"/>
              </w:rPr>
            </w:pPr>
            <w:r w:rsidRPr="006F7E07">
              <w:rPr>
                <w:b/>
                <w:color w:val="000000" w:themeColor="text1"/>
                <w:sz w:val="18"/>
                <w:szCs w:val="18"/>
              </w:rPr>
              <w:t>Contribution au programme :</w:t>
            </w:r>
          </w:p>
        </w:tc>
        <w:tc>
          <w:tcPr>
            <w:tcW w:w="11204" w:type="dxa"/>
            <w:gridSpan w:val="14"/>
          </w:tcPr>
          <w:p w14:paraId="69AD9B0C" w14:textId="0D3AD2A8" w:rsidR="00D57C9C" w:rsidRPr="006F7E07" w:rsidRDefault="008C068C" w:rsidP="00C064C8">
            <w:pPr>
              <w:jc w:val="both"/>
              <w:rPr>
                <w:rFonts w:cstheme="minorHAnsi"/>
                <w:i/>
                <w:color w:val="000000" w:themeColor="text1"/>
                <w:sz w:val="20"/>
                <w:szCs w:val="20"/>
              </w:rPr>
            </w:pPr>
            <w:r w:rsidRPr="006F7E07">
              <w:rPr>
                <w:rFonts w:cstheme="minorHAnsi"/>
                <w:i/>
                <w:color w:val="000000" w:themeColor="text1"/>
                <w:sz w:val="20"/>
                <w:szCs w:val="20"/>
              </w:rPr>
              <w:t xml:space="preserve">Cours complémentaire offert à tous les étudiants et les étudiantes, </w:t>
            </w:r>
            <w:r w:rsidR="00C5423E" w:rsidRPr="006F7E07">
              <w:rPr>
                <w:rFonts w:cstheme="minorHAnsi"/>
                <w:i/>
                <w:color w:val="000000" w:themeColor="text1"/>
                <w:sz w:val="20"/>
                <w:szCs w:val="20"/>
              </w:rPr>
              <w:t>tous programmes confondus</w:t>
            </w:r>
            <w:r w:rsidR="007E6866" w:rsidRPr="006F7E07">
              <w:rPr>
                <w:rFonts w:cstheme="minorHAnsi"/>
                <w:i/>
                <w:color w:val="000000" w:themeColor="text1"/>
                <w:sz w:val="20"/>
                <w:szCs w:val="20"/>
              </w:rPr>
              <w:t xml:space="preserve">. </w:t>
            </w:r>
          </w:p>
        </w:tc>
      </w:tr>
      <w:tr w:rsidR="005031FF" w:rsidRPr="006F7E07" w14:paraId="4AD581F2" w14:textId="77777777" w:rsidTr="70E559C2">
        <w:tc>
          <w:tcPr>
            <w:tcW w:w="2654" w:type="dxa"/>
            <w:gridSpan w:val="2"/>
          </w:tcPr>
          <w:p w14:paraId="6A7CE102" w14:textId="77777777" w:rsidR="00D57C9C" w:rsidRPr="006F7E07" w:rsidRDefault="00D57C9C">
            <w:pPr>
              <w:spacing w:before="40" w:after="40"/>
              <w:rPr>
                <w:b/>
                <w:color w:val="000000" w:themeColor="text1"/>
                <w:sz w:val="18"/>
                <w:szCs w:val="18"/>
              </w:rPr>
            </w:pPr>
            <w:r w:rsidRPr="006F7E07">
              <w:rPr>
                <w:b/>
                <w:color w:val="000000" w:themeColor="text1"/>
                <w:sz w:val="18"/>
                <w:szCs w:val="18"/>
              </w:rPr>
              <w:t xml:space="preserve">Description du cours : </w:t>
            </w:r>
          </w:p>
        </w:tc>
        <w:tc>
          <w:tcPr>
            <w:tcW w:w="11204" w:type="dxa"/>
            <w:gridSpan w:val="14"/>
          </w:tcPr>
          <w:p w14:paraId="135A152C" w14:textId="5BA76938" w:rsidR="00D2375D" w:rsidRPr="006F7E07" w:rsidRDefault="00D2375D" w:rsidP="00D2375D">
            <w:pPr>
              <w:pStyle w:val="NormalWeb"/>
              <w:rPr>
                <w:rFonts w:asciiTheme="minorHAnsi" w:hAnsiTheme="minorHAnsi" w:cstheme="minorHAnsi"/>
                <w:i/>
                <w:color w:val="000000" w:themeColor="text1"/>
                <w:sz w:val="20"/>
                <w:szCs w:val="20"/>
              </w:rPr>
            </w:pPr>
            <w:r w:rsidRPr="006F7E07">
              <w:rPr>
                <w:rFonts w:asciiTheme="minorHAnsi" w:hAnsiTheme="minorHAnsi" w:cstheme="minorHAnsi"/>
                <w:i/>
                <w:color w:val="000000" w:themeColor="text1"/>
                <w:sz w:val="20"/>
                <w:szCs w:val="20"/>
              </w:rPr>
              <w:t>L'intelligence artificielle (IA) fait maintenant de plus en plus partie de nos vies. Les algorithmes basés sur cette technologie ont une influence</w:t>
            </w:r>
            <w:r w:rsidR="00F06027" w:rsidRPr="006F7E07">
              <w:rPr>
                <w:rFonts w:asciiTheme="minorHAnsi" w:hAnsiTheme="minorHAnsi" w:cstheme="minorHAnsi"/>
                <w:i/>
                <w:color w:val="000000" w:themeColor="text1"/>
                <w:sz w:val="20"/>
                <w:szCs w:val="20"/>
              </w:rPr>
              <w:t xml:space="preserve"> dans le quotidien des individus</w:t>
            </w:r>
            <w:r w:rsidRPr="006F7E07">
              <w:rPr>
                <w:rFonts w:asciiTheme="minorHAnsi" w:hAnsiTheme="minorHAnsi" w:cstheme="minorHAnsi"/>
                <w:i/>
                <w:color w:val="000000" w:themeColor="text1"/>
                <w:sz w:val="20"/>
                <w:szCs w:val="20"/>
              </w:rPr>
              <w:t xml:space="preserve"> et dans certains cas, prennent des décisions à </w:t>
            </w:r>
            <w:r w:rsidR="00F06027" w:rsidRPr="006F7E07">
              <w:rPr>
                <w:rFonts w:asciiTheme="minorHAnsi" w:hAnsiTheme="minorHAnsi" w:cstheme="minorHAnsi"/>
                <w:i/>
                <w:color w:val="000000" w:themeColor="text1"/>
                <w:sz w:val="20"/>
                <w:szCs w:val="20"/>
              </w:rPr>
              <w:t>leur place</w:t>
            </w:r>
            <w:r w:rsidRPr="006F7E07">
              <w:rPr>
                <w:rFonts w:asciiTheme="minorHAnsi" w:hAnsiTheme="minorHAnsi" w:cstheme="minorHAnsi"/>
                <w:i/>
                <w:color w:val="000000" w:themeColor="text1"/>
                <w:sz w:val="20"/>
                <w:szCs w:val="20"/>
              </w:rPr>
              <w:t xml:space="preserve">. </w:t>
            </w:r>
          </w:p>
          <w:p w14:paraId="01EAFDD9" w14:textId="77777777" w:rsidR="00D2375D" w:rsidRPr="006F7E07" w:rsidRDefault="00D2375D" w:rsidP="00D2375D">
            <w:pPr>
              <w:pStyle w:val="NormalWeb"/>
              <w:rPr>
                <w:rFonts w:asciiTheme="minorHAnsi" w:hAnsiTheme="minorHAnsi" w:cstheme="minorHAnsi"/>
                <w:i/>
                <w:color w:val="000000" w:themeColor="text1"/>
                <w:sz w:val="20"/>
                <w:szCs w:val="20"/>
              </w:rPr>
            </w:pPr>
            <w:r w:rsidRPr="006F7E07">
              <w:rPr>
                <w:rFonts w:asciiTheme="minorHAnsi" w:hAnsiTheme="minorHAnsi" w:cstheme="minorHAnsi"/>
                <w:i/>
                <w:color w:val="000000" w:themeColor="text1"/>
                <w:sz w:val="20"/>
                <w:szCs w:val="20"/>
              </w:rPr>
              <w:t>Ce cours transdisciplinaire (informatique, philosophie et sociologie) permet de mieux comprendre la technologie et son fonctionnement, en abordant les enjeux philosophiques, éthiques et sociaux qui y sont attachés.</w:t>
            </w:r>
          </w:p>
          <w:p w14:paraId="2F191E89" w14:textId="77777777" w:rsidR="00D2375D" w:rsidRPr="006F7E07" w:rsidRDefault="00D2375D" w:rsidP="00D2375D">
            <w:pPr>
              <w:pStyle w:val="NormalWeb"/>
              <w:rPr>
                <w:rFonts w:asciiTheme="minorHAnsi" w:hAnsiTheme="minorHAnsi" w:cstheme="minorHAnsi"/>
                <w:i/>
                <w:color w:val="000000" w:themeColor="text1"/>
                <w:sz w:val="20"/>
                <w:szCs w:val="20"/>
              </w:rPr>
            </w:pPr>
            <w:r w:rsidRPr="006F7E07">
              <w:rPr>
                <w:rFonts w:asciiTheme="minorHAnsi" w:hAnsiTheme="minorHAnsi" w:cstheme="minorHAnsi"/>
                <w:i/>
                <w:color w:val="000000" w:themeColor="text1"/>
                <w:sz w:val="20"/>
                <w:szCs w:val="20"/>
              </w:rPr>
              <w:t xml:space="preserve">Appliqué dans une variété de contextes (au travail, en éducation, dans les arts ou les médias) et soulevant de multiples enjeux (questionnements liés à l’environnement, aux inégalités, à la discrimination, etc.), ce cours est destiné à la fois aux étudiants.es qui ont une connaissance dans le domaine, qu’à ceux et celles qui sont novices en la matière. </w:t>
            </w:r>
          </w:p>
          <w:p w14:paraId="1557228F" w14:textId="2B6E349F" w:rsidR="00F65114" w:rsidRPr="006F7E07" w:rsidRDefault="00D2375D" w:rsidP="003F5FE5">
            <w:pPr>
              <w:pStyle w:val="NormalWeb"/>
              <w:rPr>
                <w:rFonts w:cstheme="minorHAnsi"/>
                <w:i/>
                <w:color w:val="000000" w:themeColor="text1"/>
                <w:sz w:val="20"/>
                <w:szCs w:val="20"/>
              </w:rPr>
            </w:pPr>
            <w:r w:rsidRPr="006F7E07">
              <w:rPr>
                <w:rFonts w:asciiTheme="minorHAnsi" w:hAnsiTheme="minorHAnsi" w:cstheme="minorHAnsi"/>
                <w:i/>
                <w:color w:val="000000" w:themeColor="text1"/>
                <w:sz w:val="20"/>
                <w:szCs w:val="20"/>
              </w:rPr>
              <w:t>Finalement, les étudiants.es seront amenés.es à penser des solutions pour encadrer la technologie à la fois sur le plan social que sur le plan éthique.</w:t>
            </w:r>
            <w:r w:rsidRPr="006F7E07">
              <w:rPr>
                <w:rFonts w:cstheme="minorHAnsi"/>
                <w:i/>
                <w:color w:val="000000" w:themeColor="text1"/>
                <w:sz w:val="20"/>
                <w:szCs w:val="20"/>
              </w:rPr>
              <w:t xml:space="preserve"> </w:t>
            </w:r>
          </w:p>
        </w:tc>
      </w:tr>
      <w:tr w:rsidR="005031FF" w:rsidRPr="006F7E07" w14:paraId="3A101ECA" w14:textId="77777777" w:rsidTr="70E559C2">
        <w:tc>
          <w:tcPr>
            <w:tcW w:w="2654" w:type="dxa"/>
            <w:gridSpan w:val="2"/>
          </w:tcPr>
          <w:p w14:paraId="7BE6EB04" w14:textId="77777777" w:rsidR="00D57C9C" w:rsidRPr="006F7E07" w:rsidRDefault="00D57C9C">
            <w:pPr>
              <w:spacing w:before="40" w:after="40"/>
              <w:rPr>
                <w:b/>
                <w:color w:val="000000" w:themeColor="text1"/>
                <w:sz w:val="18"/>
                <w:szCs w:val="18"/>
              </w:rPr>
            </w:pPr>
            <w:r w:rsidRPr="006F7E07">
              <w:rPr>
                <w:b/>
                <w:color w:val="000000" w:themeColor="text1"/>
                <w:sz w:val="18"/>
                <w:szCs w:val="18"/>
              </w:rPr>
              <w:t>Objectif terminal du cours :</w:t>
            </w:r>
          </w:p>
        </w:tc>
        <w:tc>
          <w:tcPr>
            <w:tcW w:w="11204" w:type="dxa"/>
            <w:gridSpan w:val="14"/>
          </w:tcPr>
          <w:p w14:paraId="0A8C0E60" w14:textId="443CA4E5" w:rsidR="00D57C9C" w:rsidRPr="006F7E07" w:rsidRDefault="00BD39F2" w:rsidP="00087C96">
            <w:pPr>
              <w:jc w:val="both"/>
              <w:rPr>
                <w:rFonts w:cstheme="minorHAnsi"/>
                <w:i/>
                <w:color w:val="000000" w:themeColor="text1"/>
                <w:sz w:val="20"/>
                <w:szCs w:val="20"/>
              </w:rPr>
            </w:pPr>
            <w:r w:rsidRPr="006F7E07">
              <w:rPr>
                <w:rFonts w:cstheme="minorHAnsi"/>
                <w:i/>
                <w:color w:val="000000" w:themeColor="text1"/>
                <w:sz w:val="20"/>
                <w:szCs w:val="20"/>
              </w:rPr>
              <w:t>Reconnaître (distinguer une chose de l’autre) et comprendre (expliquer) l’IA, son fonctionnement et ses enjeux éthiques et sociaux dans le quotidien</w:t>
            </w:r>
          </w:p>
        </w:tc>
      </w:tr>
      <w:tr w:rsidR="005031FF" w:rsidRPr="006F7E07" w14:paraId="4DC5CE42" w14:textId="77777777" w:rsidTr="70E559C2">
        <w:tc>
          <w:tcPr>
            <w:tcW w:w="2654" w:type="dxa"/>
            <w:gridSpan w:val="2"/>
          </w:tcPr>
          <w:p w14:paraId="177A01C7" w14:textId="77777777" w:rsidR="00D57C9C" w:rsidRPr="006F7E07" w:rsidRDefault="00D57C9C">
            <w:pPr>
              <w:spacing w:before="40" w:after="40"/>
              <w:rPr>
                <w:b/>
                <w:color w:val="000000" w:themeColor="text1"/>
                <w:sz w:val="18"/>
                <w:szCs w:val="18"/>
              </w:rPr>
            </w:pPr>
            <w:r w:rsidRPr="006F7E07">
              <w:rPr>
                <w:b/>
                <w:color w:val="000000" w:themeColor="text1"/>
                <w:sz w:val="18"/>
                <w:szCs w:val="18"/>
              </w:rPr>
              <w:t>Lien avec le profil de sortie :</w:t>
            </w:r>
          </w:p>
        </w:tc>
        <w:tc>
          <w:tcPr>
            <w:tcW w:w="11204" w:type="dxa"/>
            <w:gridSpan w:val="14"/>
          </w:tcPr>
          <w:p w14:paraId="01E87464" w14:textId="77777777" w:rsidR="006333EF" w:rsidRPr="006F7E07" w:rsidRDefault="006333EF" w:rsidP="00087C96">
            <w:pPr>
              <w:spacing w:before="40" w:after="40"/>
              <w:rPr>
                <w:rFonts w:cstheme="minorHAnsi"/>
                <w:i/>
                <w:color w:val="000000" w:themeColor="text1"/>
                <w:sz w:val="18"/>
                <w:szCs w:val="18"/>
              </w:rPr>
            </w:pPr>
          </w:p>
        </w:tc>
      </w:tr>
      <w:tr w:rsidR="005031FF" w:rsidRPr="006F7E07" w14:paraId="1FDE6AB6" w14:textId="77777777" w:rsidTr="70E559C2">
        <w:tc>
          <w:tcPr>
            <w:tcW w:w="13858" w:type="dxa"/>
            <w:gridSpan w:val="16"/>
            <w:shd w:val="clear" w:color="auto" w:fill="C6D9F1" w:themeFill="text2" w:themeFillTint="33"/>
            <w:vAlign w:val="bottom"/>
          </w:tcPr>
          <w:p w14:paraId="3886A115" w14:textId="77777777" w:rsidR="008A156A" w:rsidRPr="006F7E07" w:rsidRDefault="008A156A" w:rsidP="00977009">
            <w:pPr>
              <w:spacing w:before="40" w:after="40"/>
              <w:rPr>
                <w:b/>
                <w:color w:val="000000" w:themeColor="text1"/>
                <w:sz w:val="18"/>
                <w:szCs w:val="18"/>
              </w:rPr>
            </w:pPr>
            <w:r w:rsidRPr="006F7E07">
              <w:rPr>
                <w:b/>
                <w:color w:val="000000" w:themeColor="text1"/>
                <w:sz w:val="18"/>
                <w:szCs w:val="18"/>
              </w:rPr>
              <w:t>COMPÉTENCES VISÉES</w:t>
            </w:r>
          </w:p>
        </w:tc>
      </w:tr>
      <w:tr w:rsidR="005031FF" w:rsidRPr="006F7E07" w14:paraId="1124D238" w14:textId="77777777" w:rsidTr="70E559C2">
        <w:tc>
          <w:tcPr>
            <w:tcW w:w="3794" w:type="dxa"/>
            <w:gridSpan w:val="3"/>
          </w:tcPr>
          <w:p w14:paraId="32B097EB" w14:textId="77777777" w:rsidR="000C0AAA" w:rsidRPr="006F7E07" w:rsidRDefault="000C0AAA" w:rsidP="00977009">
            <w:pPr>
              <w:spacing w:before="40" w:after="40"/>
              <w:rPr>
                <w:b/>
                <w:color w:val="000000" w:themeColor="text1"/>
                <w:sz w:val="18"/>
                <w:szCs w:val="18"/>
              </w:rPr>
            </w:pPr>
            <w:r w:rsidRPr="006F7E07">
              <w:rPr>
                <w:b/>
                <w:color w:val="000000" w:themeColor="text1"/>
                <w:sz w:val="18"/>
                <w:szCs w:val="18"/>
              </w:rPr>
              <w:t>Code</w:t>
            </w:r>
            <w:r w:rsidR="00F9469D" w:rsidRPr="006F7E07">
              <w:rPr>
                <w:b/>
                <w:color w:val="000000" w:themeColor="text1"/>
                <w:sz w:val="18"/>
                <w:szCs w:val="18"/>
              </w:rPr>
              <w:t>(s)</w:t>
            </w:r>
            <w:r w:rsidRPr="006F7E07">
              <w:rPr>
                <w:b/>
                <w:color w:val="000000" w:themeColor="text1"/>
                <w:sz w:val="18"/>
                <w:szCs w:val="18"/>
              </w:rPr>
              <w:t xml:space="preserve"> et énoncé</w:t>
            </w:r>
            <w:r w:rsidR="00F9469D" w:rsidRPr="006F7E07">
              <w:rPr>
                <w:b/>
                <w:color w:val="000000" w:themeColor="text1"/>
                <w:sz w:val="18"/>
                <w:szCs w:val="18"/>
              </w:rPr>
              <w:t>(s)</w:t>
            </w:r>
            <w:r w:rsidR="00E01008" w:rsidRPr="006F7E07">
              <w:rPr>
                <w:b/>
                <w:color w:val="000000" w:themeColor="text1"/>
                <w:sz w:val="18"/>
                <w:szCs w:val="18"/>
              </w:rPr>
              <w:t xml:space="preserve"> de compétence(s)</w:t>
            </w:r>
            <w:r w:rsidRPr="006F7E07">
              <w:rPr>
                <w:b/>
                <w:color w:val="000000" w:themeColor="text1"/>
                <w:sz w:val="18"/>
                <w:szCs w:val="18"/>
              </w:rPr>
              <w:t> :</w:t>
            </w:r>
          </w:p>
        </w:tc>
        <w:tc>
          <w:tcPr>
            <w:tcW w:w="7371" w:type="dxa"/>
            <w:gridSpan w:val="9"/>
          </w:tcPr>
          <w:p w14:paraId="3BC0D702" w14:textId="77777777" w:rsidR="000C0AAA" w:rsidRPr="006F7E07" w:rsidRDefault="00F9469D" w:rsidP="00977009">
            <w:pPr>
              <w:spacing w:before="40" w:after="40"/>
              <w:rPr>
                <w:b/>
                <w:color w:val="000000" w:themeColor="text1"/>
                <w:sz w:val="18"/>
                <w:szCs w:val="18"/>
              </w:rPr>
            </w:pPr>
            <w:r w:rsidRPr="006F7E07">
              <w:rPr>
                <w:b/>
                <w:color w:val="000000" w:themeColor="text1"/>
                <w:sz w:val="18"/>
                <w:szCs w:val="18"/>
              </w:rPr>
              <w:t>Éléments de compétence</w:t>
            </w:r>
            <w:r w:rsidR="003344B0" w:rsidRPr="006F7E07">
              <w:rPr>
                <w:b/>
                <w:color w:val="000000" w:themeColor="text1"/>
                <w:sz w:val="18"/>
                <w:szCs w:val="18"/>
              </w:rPr>
              <w:t> :</w:t>
            </w:r>
          </w:p>
        </w:tc>
        <w:tc>
          <w:tcPr>
            <w:tcW w:w="2693" w:type="dxa"/>
            <w:gridSpan w:val="4"/>
          </w:tcPr>
          <w:p w14:paraId="700529E3" w14:textId="77777777" w:rsidR="000C0AAA" w:rsidRPr="006F7E07" w:rsidRDefault="00B27040" w:rsidP="00977009">
            <w:pPr>
              <w:spacing w:before="40" w:after="40"/>
              <w:rPr>
                <w:b/>
                <w:color w:val="000000" w:themeColor="text1"/>
                <w:sz w:val="18"/>
                <w:szCs w:val="18"/>
              </w:rPr>
            </w:pPr>
            <w:r w:rsidRPr="006F7E07">
              <w:rPr>
                <w:b/>
                <w:color w:val="000000" w:themeColor="text1"/>
                <w:sz w:val="18"/>
                <w:szCs w:val="18"/>
              </w:rPr>
              <w:t>Atteinte complète ou partielle :</w:t>
            </w:r>
          </w:p>
        </w:tc>
      </w:tr>
      <w:tr w:rsidR="005031FF" w:rsidRPr="006F7E07" w14:paraId="0E9510AF" w14:textId="77777777" w:rsidTr="70E559C2">
        <w:tc>
          <w:tcPr>
            <w:tcW w:w="3794" w:type="dxa"/>
            <w:gridSpan w:val="3"/>
          </w:tcPr>
          <w:p w14:paraId="0EAE5BDC" w14:textId="77777777" w:rsidR="00864C76" w:rsidRPr="006F7E07" w:rsidRDefault="00864C76" w:rsidP="00864C76">
            <w:pPr>
              <w:spacing w:before="40" w:after="40"/>
              <w:rPr>
                <w:rFonts w:cstheme="minorHAnsi"/>
                <w:color w:val="000000" w:themeColor="text1"/>
                <w:sz w:val="18"/>
                <w:szCs w:val="18"/>
              </w:rPr>
            </w:pPr>
            <w:r w:rsidRPr="006F7E07">
              <w:rPr>
                <w:rFonts w:cstheme="minorHAnsi"/>
                <w:color w:val="000000" w:themeColor="text1"/>
                <w:sz w:val="18"/>
                <w:szCs w:val="18"/>
              </w:rPr>
              <w:t xml:space="preserve">021L : Considérer des problématiques contemporaines dans une perspective transdisciplinaire. </w:t>
            </w:r>
          </w:p>
          <w:p w14:paraId="4CA15F6C" w14:textId="7C4C1AD5" w:rsidR="000C0AAA" w:rsidRPr="006F7E07" w:rsidRDefault="000C0AAA" w:rsidP="00A1215E">
            <w:pPr>
              <w:spacing w:before="40" w:after="40"/>
              <w:rPr>
                <w:rFonts w:cstheme="minorHAnsi"/>
                <w:color w:val="000000" w:themeColor="text1"/>
                <w:sz w:val="18"/>
                <w:szCs w:val="18"/>
              </w:rPr>
            </w:pPr>
          </w:p>
        </w:tc>
        <w:tc>
          <w:tcPr>
            <w:tcW w:w="7371" w:type="dxa"/>
            <w:gridSpan w:val="9"/>
          </w:tcPr>
          <w:p w14:paraId="59B3CCE1" w14:textId="77777777" w:rsidR="00C77B3B" w:rsidRPr="006F7E07" w:rsidRDefault="00FB70DF" w:rsidP="00C77B3B">
            <w:pPr>
              <w:pStyle w:val="Paragraphedeliste"/>
              <w:numPr>
                <w:ilvl w:val="0"/>
                <w:numId w:val="39"/>
              </w:numPr>
              <w:spacing w:before="40" w:after="40"/>
              <w:ind w:left="352"/>
              <w:rPr>
                <w:rFonts w:cs="Times New Roman"/>
                <w:color w:val="000000" w:themeColor="text1"/>
                <w:sz w:val="18"/>
                <w:szCs w:val="18"/>
              </w:rPr>
            </w:pPr>
            <w:r w:rsidRPr="006F7E07">
              <w:rPr>
                <w:rFonts w:cs="Times New Roman"/>
                <w:color w:val="000000" w:themeColor="text1"/>
                <w:sz w:val="18"/>
                <w:szCs w:val="18"/>
              </w:rPr>
              <w:t xml:space="preserve">Identifier </w:t>
            </w:r>
            <w:r w:rsidR="0066135A" w:rsidRPr="006F7E07">
              <w:rPr>
                <w:rFonts w:cs="Times New Roman"/>
                <w:color w:val="000000" w:themeColor="text1"/>
                <w:sz w:val="18"/>
                <w:szCs w:val="18"/>
              </w:rPr>
              <w:t>de grandes problématiques contemporaines.</w:t>
            </w:r>
          </w:p>
          <w:p w14:paraId="02296697" w14:textId="77777777" w:rsidR="00C77B3B" w:rsidRPr="006F7E07" w:rsidRDefault="0066135A" w:rsidP="00C77B3B">
            <w:pPr>
              <w:pStyle w:val="Paragraphedeliste"/>
              <w:numPr>
                <w:ilvl w:val="0"/>
                <w:numId w:val="39"/>
              </w:numPr>
              <w:spacing w:before="40" w:after="40"/>
              <w:ind w:left="352"/>
              <w:rPr>
                <w:rFonts w:cs="Times New Roman"/>
                <w:color w:val="000000" w:themeColor="text1"/>
                <w:sz w:val="18"/>
                <w:szCs w:val="18"/>
              </w:rPr>
            </w:pPr>
            <w:r w:rsidRPr="006F7E07">
              <w:rPr>
                <w:rFonts w:cs="Times New Roman"/>
                <w:color w:val="000000" w:themeColor="text1"/>
                <w:sz w:val="18"/>
                <w:szCs w:val="18"/>
              </w:rPr>
              <w:t>Reconnaitre le rôle particulier de plusieurs disciplines dans la compréhension d’une problématique.</w:t>
            </w:r>
          </w:p>
          <w:p w14:paraId="1D95BD56" w14:textId="2B9159A9" w:rsidR="00BB5FEA" w:rsidRPr="006F7E07" w:rsidRDefault="0066135A" w:rsidP="00C77B3B">
            <w:pPr>
              <w:pStyle w:val="Paragraphedeliste"/>
              <w:numPr>
                <w:ilvl w:val="0"/>
                <w:numId w:val="39"/>
              </w:numPr>
              <w:spacing w:before="40" w:after="40"/>
              <w:ind w:left="352"/>
              <w:rPr>
                <w:rFonts w:cs="Times New Roman"/>
                <w:color w:val="000000" w:themeColor="text1"/>
                <w:sz w:val="18"/>
                <w:szCs w:val="18"/>
              </w:rPr>
            </w:pPr>
            <w:r w:rsidRPr="006F7E07">
              <w:rPr>
                <w:rFonts w:cs="Times New Roman"/>
                <w:color w:val="000000" w:themeColor="text1"/>
                <w:sz w:val="18"/>
                <w:szCs w:val="18"/>
              </w:rPr>
              <w:t>Démontrer la contribution de plusieurs disciplines dans la compréhension d’une problématique contemporaine.</w:t>
            </w:r>
          </w:p>
        </w:tc>
        <w:tc>
          <w:tcPr>
            <w:tcW w:w="2693" w:type="dxa"/>
            <w:gridSpan w:val="4"/>
          </w:tcPr>
          <w:p w14:paraId="148D5F7E" w14:textId="1BC9427F" w:rsidR="000C0AAA" w:rsidRPr="006F7E07" w:rsidRDefault="0066135A" w:rsidP="000410F3">
            <w:pPr>
              <w:spacing w:before="40" w:after="40"/>
              <w:rPr>
                <w:color w:val="000000" w:themeColor="text1"/>
                <w:sz w:val="18"/>
                <w:szCs w:val="18"/>
              </w:rPr>
            </w:pPr>
            <w:r w:rsidRPr="006F7E07">
              <w:rPr>
                <w:color w:val="000000" w:themeColor="text1"/>
                <w:sz w:val="18"/>
                <w:szCs w:val="18"/>
              </w:rPr>
              <w:t>Complète.</w:t>
            </w:r>
          </w:p>
        </w:tc>
      </w:tr>
      <w:tr w:rsidR="00AE50E9" w:rsidRPr="006F7E07" w14:paraId="3DD100DD" w14:textId="77777777" w:rsidTr="70E559C2">
        <w:tc>
          <w:tcPr>
            <w:tcW w:w="3794" w:type="dxa"/>
            <w:gridSpan w:val="3"/>
          </w:tcPr>
          <w:p w14:paraId="41C1A619" w14:textId="73EBB164" w:rsidR="00AE50E9" w:rsidRPr="006F7E07" w:rsidRDefault="00AE50E9" w:rsidP="00864C76">
            <w:pPr>
              <w:spacing w:before="40" w:after="40"/>
              <w:rPr>
                <w:rFonts w:cstheme="minorHAnsi"/>
                <w:color w:val="000000" w:themeColor="text1"/>
                <w:sz w:val="18"/>
                <w:szCs w:val="18"/>
              </w:rPr>
            </w:pPr>
            <w:r w:rsidRPr="006F7E07">
              <w:rPr>
                <w:rFonts w:cstheme="minorHAnsi"/>
                <w:color w:val="000000" w:themeColor="text1"/>
                <w:sz w:val="18"/>
                <w:szCs w:val="18"/>
              </w:rPr>
              <w:t>021M : Traiter d’une problématique contemporaine dans une perspective transdisc</w:t>
            </w:r>
            <w:r w:rsidR="00C77B3B" w:rsidRPr="006F7E07">
              <w:rPr>
                <w:rFonts w:cstheme="minorHAnsi"/>
                <w:color w:val="000000" w:themeColor="text1"/>
                <w:sz w:val="18"/>
                <w:szCs w:val="18"/>
              </w:rPr>
              <w:t>i</w:t>
            </w:r>
            <w:r w:rsidRPr="006F7E07">
              <w:rPr>
                <w:rFonts w:cstheme="minorHAnsi"/>
                <w:color w:val="000000" w:themeColor="text1"/>
                <w:sz w:val="18"/>
                <w:szCs w:val="18"/>
              </w:rPr>
              <w:t>plinaire</w:t>
            </w:r>
            <w:r w:rsidR="00C77B3B" w:rsidRPr="006F7E07">
              <w:rPr>
                <w:rFonts w:cstheme="minorHAnsi"/>
                <w:color w:val="000000" w:themeColor="text1"/>
                <w:sz w:val="18"/>
                <w:szCs w:val="18"/>
              </w:rPr>
              <w:t>.</w:t>
            </w:r>
          </w:p>
        </w:tc>
        <w:tc>
          <w:tcPr>
            <w:tcW w:w="7371" w:type="dxa"/>
            <w:gridSpan w:val="9"/>
          </w:tcPr>
          <w:p w14:paraId="3D0DF169" w14:textId="76953A88" w:rsidR="00AE50E9" w:rsidRPr="006F7E07" w:rsidRDefault="00216FD6" w:rsidP="00C77B3B">
            <w:pPr>
              <w:pStyle w:val="Paragraphedeliste"/>
              <w:numPr>
                <w:ilvl w:val="0"/>
                <w:numId w:val="40"/>
              </w:numPr>
              <w:spacing w:before="40" w:after="40"/>
              <w:ind w:left="352"/>
              <w:rPr>
                <w:rFonts w:cs="Times New Roman"/>
                <w:color w:val="000000" w:themeColor="text1"/>
                <w:sz w:val="18"/>
                <w:szCs w:val="18"/>
              </w:rPr>
            </w:pPr>
            <w:r w:rsidRPr="006F7E07">
              <w:rPr>
                <w:rFonts w:cs="Times New Roman"/>
                <w:color w:val="000000" w:themeColor="text1"/>
                <w:sz w:val="18"/>
                <w:szCs w:val="18"/>
              </w:rPr>
              <w:t>Proposer des solutions.</w:t>
            </w:r>
          </w:p>
        </w:tc>
        <w:tc>
          <w:tcPr>
            <w:tcW w:w="2693" w:type="dxa"/>
            <w:gridSpan w:val="4"/>
          </w:tcPr>
          <w:p w14:paraId="5AF32B4D" w14:textId="1613F1C3" w:rsidR="00AE50E9" w:rsidRPr="006F7E07" w:rsidRDefault="00C77B3B" w:rsidP="000410F3">
            <w:pPr>
              <w:spacing w:before="40" w:after="40"/>
              <w:rPr>
                <w:color w:val="000000" w:themeColor="text1"/>
                <w:sz w:val="18"/>
                <w:szCs w:val="18"/>
              </w:rPr>
            </w:pPr>
            <w:r w:rsidRPr="006F7E07">
              <w:rPr>
                <w:color w:val="000000" w:themeColor="text1"/>
                <w:sz w:val="18"/>
                <w:szCs w:val="18"/>
              </w:rPr>
              <w:t>Partielle.</w:t>
            </w:r>
          </w:p>
        </w:tc>
      </w:tr>
      <w:tr w:rsidR="005031FF" w:rsidRPr="006F7E07" w14:paraId="31C4102B" w14:textId="77777777" w:rsidTr="70E559C2">
        <w:tc>
          <w:tcPr>
            <w:tcW w:w="13858" w:type="dxa"/>
            <w:gridSpan w:val="16"/>
            <w:shd w:val="clear" w:color="auto" w:fill="C6D9F1" w:themeFill="text2" w:themeFillTint="33"/>
            <w:vAlign w:val="bottom"/>
          </w:tcPr>
          <w:p w14:paraId="07ADCDFD" w14:textId="77777777" w:rsidR="00E01008" w:rsidRPr="006F7E07" w:rsidRDefault="00545C6F" w:rsidP="00977009">
            <w:pPr>
              <w:spacing w:before="40" w:after="40"/>
              <w:rPr>
                <w:b/>
                <w:color w:val="000000" w:themeColor="text1"/>
                <w:sz w:val="18"/>
                <w:szCs w:val="18"/>
              </w:rPr>
            </w:pPr>
            <w:r w:rsidRPr="006F7E07">
              <w:rPr>
                <w:b/>
                <w:color w:val="000000" w:themeColor="text1"/>
                <w:sz w:val="18"/>
                <w:szCs w:val="18"/>
              </w:rPr>
              <w:t>COMPOSITION DU COURS</w:t>
            </w:r>
          </w:p>
        </w:tc>
      </w:tr>
      <w:tr w:rsidR="005031FF" w:rsidRPr="006F7E07" w14:paraId="065A02B5" w14:textId="77777777" w:rsidTr="70E559C2">
        <w:tc>
          <w:tcPr>
            <w:tcW w:w="6096" w:type="dxa"/>
            <w:gridSpan w:val="5"/>
            <w:shd w:val="clear" w:color="auto" w:fill="C6D9F1" w:themeFill="text2" w:themeFillTint="33"/>
          </w:tcPr>
          <w:p w14:paraId="49AD105F" w14:textId="77777777" w:rsidR="003E35D6" w:rsidRPr="006F7E07" w:rsidRDefault="003E35D6" w:rsidP="00977009">
            <w:pPr>
              <w:spacing w:before="40" w:after="40"/>
              <w:rPr>
                <w:b/>
                <w:color w:val="000000" w:themeColor="text1"/>
                <w:sz w:val="18"/>
                <w:szCs w:val="18"/>
              </w:rPr>
            </w:pPr>
            <w:r w:rsidRPr="006F7E07">
              <w:rPr>
                <w:b/>
                <w:color w:val="000000" w:themeColor="text1"/>
                <w:sz w:val="18"/>
                <w:szCs w:val="18"/>
              </w:rPr>
              <w:t>Énoncé de compétence :</w:t>
            </w:r>
          </w:p>
        </w:tc>
        <w:tc>
          <w:tcPr>
            <w:tcW w:w="7762" w:type="dxa"/>
            <w:gridSpan w:val="11"/>
            <w:shd w:val="clear" w:color="auto" w:fill="C6D9F1" w:themeFill="text2" w:themeFillTint="33"/>
          </w:tcPr>
          <w:p w14:paraId="0F59E2AF" w14:textId="77777777" w:rsidR="003E35D6" w:rsidRPr="006F7E07" w:rsidRDefault="003E35D6" w:rsidP="00977009">
            <w:pPr>
              <w:spacing w:before="40" w:after="40"/>
              <w:rPr>
                <w:b/>
                <w:color w:val="000000" w:themeColor="text1"/>
                <w:sz w:val="18"/>
                <w:szCs w:val="18"/>
              </w:rPr>
            </w:pPr>
            <w:r w:rsidRPr="006F7E07">
              <w:rPr>
                <w:b/>
                <w:color w:val="000000" w:themeColor="text1"/>
                <w:sz w:val="18"/>
                <w:szCs w:val="18"/>
              </w:rPr>
              <w:t>Contexte de réalisation :</w:t>
            </w:r>
          </w:p>
        </w:tc>
      </w:tr>
      <w:tr w:rsidR="005031FF" w:rsidRPr="006F7E07" w14:paraId="7E7ED2FB" w14:textId="77777777" w:rsidTr="70E559C2">
        <w:tc>
          <w:tcPr>
            <w:tcW w:w="6096" w:type="dxa"/>
            <w:gridSpan w:val="5"/>
          </w:tcPr>
          <w:p w14:paraId="71BF31F3" w14:textId="2B3F31C9" w:rsidR="00C37803" w:rsidRPr="006F7E07" w:rsidRDefault="00A31A80" w:rsidP="00977009">
            <w:pPr>
              <w:spacing w:before="40" w:after="40"/>
              <w:rPr>
                <w:rFonts w:cstheme="minorHAnsi"/>
                <w:b/>
                <w:bCs/>
                <w:color w:val="000000" w:themeColor="text1"/>
                <w:sz w:val="18"/>
                <w:szCs w:val="18"/>
              </w:rPr>
            </w:pPr>
            <w:r w:rsidRPr="006F7E07">
              <w:rPr>
                <w:rFonts w:cstheme="minorHAnsi"/>
                <w:b/>
                <w:bCs/>
                <w:color w:val="000000" w:themeColor="text1"/>
                <w:sz w:val="18"/>
                <w:szCs w:val="18"/>
              </w:rPr>
              <w:t xml:space="preserve">021L : Considérer des problématiques contemporaines dans une perspective transdisciplinaire. </w:t>
            </w:r>
          </w:p>
          <w:p w14:paraId="3265A3FE" w14:textId="77777777" w:rsidR="00216FD6" w:rsidRPr="006F7E07" w:rsidRDefault="00216FD6" w:rsidP="00977009">
            <w:pPr>
              <w:spacing w:before="40" w:after="40"/>
              <w:rPr>
                <w:rFonts w:cstheme="minorHAnsi"/>
                <w:b/>
                <w:bCs/>
                <w:color w:val="000000" w:themeColor="text1"/>
                <w:sz w:val="18"/>
                <w:szCs w:val="18"/>
              </w:rPr>
            </w:pPr>
          </w:p>
          <w:p w14:paraId="609E7864" w14:textId="10EAAD36" w:rsidR="006E4D39" w:rsidRPr="006F7E07" w:rsidRDefault="00887D86" w:rsidP="00977009">
            <w:pPr>
              <w:spacing w:before="40" w:after="40"/>
              <w:rPr>
                <w:rFonts w:cstheme="minorHAnsi"/>
                <w:b/>
                <w:bCs/>
                <w:color w:val="000000" w:themeColor="text1"/>
                <w:sz w:val="18"/>
                <w:szCs w:val="18"/>
              </w:rPr>
            </w:pPr>
            <w:r w:rsidRPr="006F7E07">
              <w:rPr>
                <w:rFonts w:cstheme="minorHAnsi"/>
                <w:b/>
                <w:bCs/>
                <w:color w:val="000000" w:themeColor="text1"/>
                <w:sz w:val="18"/>
                <w:szCs w:val="18"/>
              </w:rPr>
              <w:t>Appliqué</w:t>
            </w:r>
            <w:r w:rsidR="0024350B" w:rsidRPr="006F7E07">
              <w:rPr>
                <w:rFonts w:cstheme="minorHAnsi"/>
                <w:b/>
                <w:bCs/>
                <w:color w:val="000000" w:themeColor="text1"/>
                <w:sz w:val="18"/>
                <w:szCs w:val="18"/>
              </w:rPr>
              <w:t xml:space="preserve"> au présent cours : </w:t>
            </w:r>
          </w:p>
          <w:p w14:paraId="462696E5" w14:textId="45AC1B49" w:rsidR="006E4D39" w:rsidRPr="006F7E07" w:rsidRDefault="00084BBA" w:rsidP="00084BBA">
            <w:pPr>
              <w:spacing w:before="40" w:after="40"/>
              <w:rPr>
                <w:rFonts w:cstheme="minorHAnsi"/>
                <w:b/>
                <w:bCs/>
                <w:color w:val="000000" w:themeColor="text1"/>
                <w:sz w:val="18"/>
                <w:szCs w:val="18"/>
              </w:rPr>
            </w:pPr>
            <w:r w:rsidRPr="006F7E07">
              <w:rPr>
                <w:rFonts w:cstheme="minorHAnsi"/>
                <w:b/>
                <w:bCs/>
                <w:color w:val="000000" w:themeColor="text1"/>
                <w:sz w:val="18"/>
                <w:szCs w:val="18"/>
              </w:rPr>
              <w:t>Considérer l’intelligence artificielle (IA) dans une perspective sociologique, philosophique et technologique.</w:t>
            </w:r>
            <w:r w:rsidR="006E4D39" w:rsidRPr="006F7E07">
              <w:rPr>
                <w:rFonts w:cstheme="minorHAnsi"/>
                <w:b/>
                <w:bCs/>
                <w:color w:val="000000" w:themeColor="text1"/>
                <w:sz w:val="18"/>
                <w:szCs w:val="18"/>
              </w:rPr>
              <w:tab/>
            </w:r>
          </w:p>
        </w:tc>
        <w:tc>
          <w:tcPr>
            <w:tcW w:w="7762" w:type="dxa"/>
            <w:gridSpan w:val="11"/>
          </w:tcPr>
          <w:p w14:paraId="1F6701D2" w14:textId="71296B66" w:rsidR="00E61B5A" w:rsidRPr="006F7E07" w:rsidRDefault="00A31A80">
            <w:pPr>
              <w:pStyle w:val="Paragraphedeliste"/>
              <w:numPr>
                <w:ilvl w:val="0"/>
                <w:numId w:val="13"/>
              </w:numPr>
              <w:tabs>
                <w:tab w:val="left" w:pos="720"/>
              </w:tabs>
              <w:spacing w:after="160" w:line="259" w:lineRule="auto"/>
              <w:jc w:val="both"/>
              <w:rPr>
                <w:b/>
                <w:bCs/>
                <w:color w:val="000000" w:themeColor="text1"/>
                <w:sz w:val="18"/>
                <w:szCs w:val="18"/>
              </w:rPr>
            </w:pPr>
            <w:r w:rsidRPr="006F7E07">
              <w:rPr>
                <w:b/>
                <w:bCs/>
                <w:color w:val="000000" w:themeColor="text1"/>
                <w:sz w:val="18"/>
                <w:szCs w:val="18"/>
              </w:rPr>
              <w:lastRenderedPageBreak/>
              <w:t>Individuellement ou en équipe.</w:t>
            </w:r>
          </w:p>
          <w:p w14:paraId="4DBD9EB8" w14:textId="2EB072C3" w:rsidR="00A1215E" w:rsidRPr="006F7E07" w:rsidRDefault="00A31A80" w:rsidP="00A31A80">
            <w:pPr>
              <w:pStyle w:val="Paragraphedeliste"/>
              <w:numPr>
                <w:ilvl w:val="0"/>
                <w:numId w:val="13"/>
              </w:numPr>
              <w:tabs>
                <w:tab w:val="left" w:pos="720"/>
              </w:tabs>
              <w:spacing w:after="160" w:line="259" w:lineRule="auto"/>
              <w:jc w:val="both"/>
              <w:rPr>
                <w:b/>
                <w:bCs/>
                <w:color w:val="000000" w:themeColor="text1"/>
                <w:sz w:val="18"/>
                <w:szCs w:val="18"/>
              </w:rPr>
            </w:pPr>
            <w:r w:rsidRPr="006F7E07">
              <w:rPr>
                <w:b/>
                <w:bCs/>
                <w:color w:val="000000" w:themeColor="text1"/>
                <w:sz w:val="18"/>
                <w:szCs w:val="18"/>
              </w:rPr>
              <w:lastRenderedPageBreak/>
              <w:t>En fonction de différents champs de savoir et à partir de documents et de données provenant de diverses disciplines.</w:t>
            </w:r>
          </w:p>
        </w:tc>
      </w:tr>
      <w:tr w:rsidR="005031FF" w:rsidRPr="006F7E07" w14:paraId="73E37AB0" w14:textId="77777777" w:rsidTr="006F7E07">
        <w:tc>
          <w:tcPr>
            <w:tcW w:w="2654" w:type="dxa"/>
            <w:gridSpan w:val="2"/>
            <w:shd w:val="clear" w:color="auto" w:fill="auto"/>
            <w:vAlign w:val="bottom"/>
          </w:tcPr>
          <w:p w14:paraId="6270D4BA" w14:textId="77777777" w:rsidR="00867FDF" w:rsidRPr="006F7E07" w:rsidRDefault="00867FDF" w:rsidP="00977009">
            <w:pPr>
              <w:spacing w:before="40" w:after="40"/>
              <w:rPr>
                <w:b/>
                <w:color w:val="000000" w:themeColor="text1"/>
                <w:sz w:val="18"/>
                <w:szCs w:val="18"/>
              </w:rPr>
            </w:pPr>
            <w:r w:rsidRPr="006F7E07">
              <w:rPr>
                <w:b/>
                <w:color w:val="000000" w:themeColor="text1"/>
                <w:sz w:val="18"/>
                <w:szCs w:val="18"/>
              </w:rPr>
              <w:lastRenderedPageBreak/>
              <w:t>Éléments de compétence</w:t>
            </w:r>
          </w:p>
        </w:tc>
        <w:tc>
          <w:tcPr>
            <w:tcW w:w="3442" w:type="dxa"/>
            <w:gridSpan w:val="3"/>
            <w:shd w:val="clear" w:color="auto" w:fill="auto"/>
            <w:vAlign w:val="bottom"/>
          </w:tcPr>
          <w:p w14:paraId="1D9DD2FE" w14:textId="77777777" w:rsidR="00867FDF" w:rsidRPr="006F7E07" w:rsidRDefault="00867FDF" w:rsidP="00F10003">
            <w:pPr>
              <w:spacing w:before="40" w:after="40"/>
              <w:rPr>
                <w:b/>
                <w:color w:val="000000" w:themeColor="text1"/>
                <w:sz w:val="18"/>
                <w:szCs w:val="18"/>
              </w:rPr>
            </w:pPr>
            <w:r w:rsidRPr="006F7E07">
              <w:rPr>
                <w:b/>
                <w:color w:val="000000" w:themeColor="text1"/>
                <w:sz w:val="18"/>
                <w:szCs w:val="18"/>
              </w:rPr>
              <w:t>Contenus essentiels</w:t>
            </w:r>
            <w:r w:rsidR="0008533E" w:rsidRPr="006F7E07">
              <w:rPr>
                <w:b/>
                <w:color w:val="000000" w:themeColor="text1"/>
                <w:sz w:val="18"/>
                <w:szCs w:val="18"/>
              </w:rPr>
              <w:t xml:space="preserve"> </w:t>
            </w:r>
          </w:p>
        </w:tc>
        <w:tc>
          <w:tcPr>
            <w:tcW w:w="3118" w:type="dxa"/>
            <w:gridSpan w:val="4"/>
            <w:shd w:val="clear" w:color="auto" w:fill="auto"/>
            <w:vAlign w:val="bottom"/>
          </w:tcPr>
          <w:p w14:paraId="4AB41192" w14:textId="77777777" w:rsidR="00867FDF" w:rsidRPr="006F7E07" w:rsidRDefault="00867FDF" w:rsidP="00977009">
            <w:pPr>
              <w:spacing w:before="40" w:after="40"/>
              <w:rPr>
                <w:b/>
                <w:color w:val="000000" w:themeColor="text1"/>
                <w:sz w:val="18"/>
                <w:szCs w:val="18"/>
              </w:rPr>
            </w:pPr>
            <w:r w:rsidRPr="006F7E07">
              <w:rPr>
                <w:b/>
                <w:color w:val="000000" w:themeColor="text1"/>
                <w:sz w:val="18"/>
                <w:szCs w:val="18"/>
              </w:rPr>
              <w:t>Critères de performance</w:t>
            </w:r>
          </w:p>
        </w:tc>
        <w:tc>
          <w:tcPr>
            <w:tcW w:w="3827" w:type="dxa"/>
            <w:gridSpan w:val="5"/>
            <w:shd w:val="clear" w:color="auto" w:fill="auto"/>
            <w:vAlign w:val="bottom"/>
          </w:tcPr>
          <w:p w14:paraId="7912E9D3" w14:textId="77777777" w:rsidR="00867FDF" w:rsidRPr="006F7E07" w:rsidRDefault="00867FDF" w:rsidP="00977009">
            <w:pPr>
              <w:spacing w:before="40" w:after="40"/>
              <w:rPr>
                <w:b/>
                <w:color w:val="000000" w:themeColor="text1"/>
                <w:sz w:val="18"/>
                <w:szCs w:val="18"/>
              </w:rPr>
            </w:pPr>
            <w:r w:rsidRPr="006F7E07">
              <w:rPr>
                <w:b/>
                <w:color w:val="000000" w:themeColor="text1"/>
                <w:sz w:val="18"/>
                <w:szCs w:val="18"/>
              </w:rPr>
              <w:t>Activités d’ens</w:t>
            </w:r>
            <w:r w:rsidR="00C2445B" w:rsidRPr="006F7E07">
              <w:rPr>
                <w:b/>
                <w:color w:val="000000" w:themeColor="text1"/>
                <w:sz w:val="18"/>
                <w:szCs w:val="18"/>
              </w:rPr>
              <w:t>eignement/apprentissage</w:t>
            </w:r>
          </w:p>
        </w:tc>
        <w:tc>
          <w:tcPr>
            <w:tcW w:w="817" w:type="dxa"/>
            <w:gridSpan w:val="2"/>
            <w:shd w:val="clear" w:color="auto" w:fill="auto"/>
            <w:vAlign w:val="bottom"/>
          </w:tcPr>
          <w:p w14:paraId="65A1310C" w14:textId="77777777" w:rsidR="00867FDF" w:rsidRPr="006F7E07" w:rsidRDefault="00867FDF" w:rsidP="00977009">
            <w:pPr>
              <w:spacing w:before="40" w:after="40"/>
              <w:rPr>
                <w:b/>
                <w:color w:val="000000" w:themeColor="text1"/>
                <w:sz w:val="18"/>
                <w:szCs w:val="18"/>
              </w:rPr>
            </w:pPr>
            <w:r w:rsidRPr="006F7E07">
              <w:rPr>
                <w:b/>
                <w:color w:val="000000" w:themeColor="text1"/>
                <w:sz w:val="18"/>
                <w:szCs w:val="18"/>
              </w:rPr>
              <w:t>Durée</w:t>
            </w:r>
          </w:p>
        </w:tc>
      </w:tr>
      <w:tr w:rsidR="00500AF9" w:rsidRPr="006F7E07" w14:paraId="51F36553" w14:textId="77777777" w:rsidTr="00572A93">
        <w:trPr>
          <w:trHeight w:val="2211"/>
        </w:trPr>
        <w:tc>
          <w:tcPr>
            <w:tcW w:w="2654" w:type="dxa"/>
            <w:gridSpan w:val="2"/>
          </w:tcPr>
          <w:p w14:paraId="6D52A467" w14:textId="77777777" w:rsidR="00500AF9" w:rsidRPr="006F7E07" w:rsidRDefault="00500AF9" w:rsidP="00EF2A28">
            <w:pPr>
              <w:pStyle w:val="Paragraphedeliste"/>
              <w:numPr>
                <w:ilvl w:val="0"/>
                <w:numId w:val="3"/>
              </w:numPr>
              <w:spacing w:before="40" w:after="40"/>
              <w:rPr>
                <w:rFonts w:cs="Times New Roman"/>
                <w:color w:val="000000" w:themeColor="text1"/>
                <w:sz w:val="18"/>
                <w:szCs w:val="18"/>
              </w:rPr>
            </w:pPr>
            <w:r w:rsidRPr="006F7E07">
              <w:rPr>
                <w:rFonts w:cs="Times New Roman"/>
                <w:color w:val="000000" w:themeColor="text1"/>
                <w:sz w:val="18"/>
                <w:szCs w:val="18"/>
              </w:rPr>
              <w:t>Identifier de grandes problématiques contemporaines.</w:t>
            </w:r>
          </w:p>
          <w:p w14:paraId="78E6B043" w14:textId="2ABB44FF" w:rsidR="00500AF9" w:rsidRPr="006F7E07" w:rsidRDefault="00500AF9" w:rsidP="00EF2A28">
            <w:pPr>
              <w:pStyle w:val="Paragraphedeliste"/>
              <w:spacing w:before="40" w:after="40"/>
              <w:rPr>
                <w:color w:val="000000" w:themeColor="text1"/>
                <w:sz w:val="18"/>
                <w:szCs w:val="18"/>
              </w:rPr>
            </w:pPr>
          </w:p>
        </w:tc>
        <w:tc>
          <w:tcPr>
            <w:tcW w:w="3442" w:type="dxa"/>
            <w:gridSpan w:val="3"/>
            <w:vMerge w:val="restart"/>
          </w:tcPr>
          <w:p w14:paraId="6D744AD1" w14:textId="77777777" w:rsidR="00500AF9" w:rsidRPr="006F7E07" w:rsidRDefault="00500AF9" w:rsidP="304C1B4F">
            <w:pPr>
              <w:widowControl w:val="0"/>
              <w:rPr>
                <w:color w:val="000000" w:themeColor="text1"/>
                <w:sz w:val="18"/>
                <w:szCs w:val="18"/>
              </w:rPr>
            </w:pPr>
            <w:r w:rsidRPr="006F7E07">
              <w:rPr>
                <w:color w:val="000000" w:themeColor="text1"/>
                <w:sz w:val="18"/>
                <w:szCs w:val="18"/>
                <w:u w:val="single"/>
              </w:rPr>
              <w:t>Philosophie</w:t>
            </w:r>
            <w:r w:rsidRPr="006F7E07">
              <w:rPr>
                <w:color w:val="000000" w:themeColor="text1"/>
                <w:sz w:val="18"/>
                <w:szCs w:val="18"/>
              </w:rPr>
              <w:t xml:space="preserve"> : </w:t>
            </w:r>
          </w:p>
          <w:p w14:paraId="78E527A6" w14:textId="07AFBB4F" w:rsidR="00500AF9" w:rsidRPr="006F7E07" w:rsidRDefault="00500AF9" w:rsidP="00071B48">
            <w:pPr>
              <w:pStyle w:val="Paragraphedeliste"/>
              <w:widowControl w:val="0"/>
              <w:numPr>
                <w:ilvl w:val="0"/>
                <w:numId w:val="45"/>
              </w:numPr>
              <w:rPr>
                <w:color w:val="000000" w:themeColor="text1"/>
                <w:sz w:val="18"/>
                <w:szCs w:val="18"/>
              </w:rPr>
            </w:pPr>
            <w:r w:rsidRPr="006F7E07">
              <w:rPr>
                <w:color w:val="000000" w:themeColor="text1"/>
                <w:sz w:val="18"/>
                <w:szCs w:val="18"/>
              </w:rPr>
              <w:t>Les notions d’algorithme, d’intelligence et de rationalité (Damasio, 1994)</w:t>
            </w:r>
          </w:p>
          <w:p w14:paraId="46D9CE6E" w14:textId="0FFB32BB" w:rsidR="00500AF9" w:rsidRPr="006F7E07" w:rsidRDefault="00500AF9" w:rsidP="006B75A0">
            <w:pPr>
              <w:pStyle w:val="Paragraphedeliste"/>
              <w:widowControl w:val="0"/>
              <w:numPr>
                <w:ilvl w:val="0"/>
                <w:numId w:val="45"/>
              </w:numPr>
              <w:rPr>
                <w:color w:val="000000" w:themeColor="text1"/>
                <w:sz w:val="18"/>
                <w:szCs w:val="18"/>
              </w:rPr>
            </w:pPr>
            <w:r w:rsidRPr="006F7E07">
              <w:rPr>
                <w:color w:val="000000" w:themeColor="text1"/>
                <w:sz w:val="18"/>
                <w:szCs w:val="18"/>
              </w:rPr>
              <w:t>Le fonctionnement d’une machine de Turing, le test de Turing et ses critiques (Searle, 1980</w:t>
            </w:r>
            <w:proofErr w:type="gramStart"/>
            <w:r w:rsidRPr="006F7E07">
              <w:rPr>
                <w:color w:val="000000" w:themeColor="text1"/>
                <w:sz w:val="18"/>
                <w:szCs w:val="18"/>
              </w:rPr>
              <w:t>) .</w:t>
            </w:r>
            <w:proofErr w:type="gramEnd"/>
          </w:p>
          <w:p w14:paraId="55DD624F" w14:textId="77029593" w:rsidR="00500AF9" w:rsidRPr="006F7E07" w:rsidRDefault="00500AF9" w:rsidP="00071B48">
            <w:pPr>
              <w:pStyle w:val="Paragraphedeliste"/>
              <w:widowControl w:val="0"/>
              <w:numPr>
                <w:ilvl w:val="0"/>
                <w:numId w:val="45"/>
              </w:numPr>
              <w:rPr>
                <w:color w:val="000000" w:themeColor="text1"/>
                <w:sz w:val="18"/>
                <w:szCs w:val="18"/>
              </w:rPr>
            </w:pPr>
            <w:r w:rsidRPr="006F7E07">
              <w:rPr>
                <w:color w:val="000000" w:themeColor="text1"/>
                <w:sz w:val="18"/>
                <w:szCs w:val="18"/>
              </w:rPr>
              <w:t>La conception forte et faible de l’IA.</w:t>
            </w:r>
          </w:p>
          <w:p w14:paraId="29114C57" w14:textId="5B1A03A5" w:rsidR="00500AF9" w:rsidRPr="006F7E07" w:rsidRDefault="00500AF9" w:rsidP="00071B48">
            <w:pPr>
              <w:pStyle w:val="Paragraphedeliste"/>
              <w:widowControl w:val="0"/>
              <w:numPr>
                <w:ilvl w:val="0"/>
                <w:numId w:val="45"/>
              </w:numPr>
              <w:rPr>
                <w:color w:val="000000" w:themeColor="text1"/>
                <w:sz w:val="18"/>
                <w:szCs w:val="18"/>
              </w:rPr>
            </w:pPr>
            <w:r w:rsidRPr="006F7E07">
              <w:rPr>
                <w:color w:val="000000" w:themeColor="text1"/>
                <w:sz w:val="18"/>
                <w:szCs w:val="18"/>
              </w:rPr>
              <w:t>L’éthique des algorithmes et l’éthique de l’IA. (Kearns and Roth, 2019)</w:t>
            </w:r>
          </w:p>
          <w:p w14:paraId="17AA5EB4" w14:textId="3ED62634" w:rsidR="00500AF9" w:rsidRPr="006F7E07" w:rsidRDefault="00500AF9" w:rsidP="00071B48">
            <w:pPr>
              <w:pStyle w:val="Paragraphedeliste"/>
              <w:widowControl w:val="0"/>
              <w:numPr>
                <w:ilvl w:val="0"/>
                <w:numId w:val="45"/>
              </w:numPr>
              <w:rPr>
                <w:color w:val="000000" w:themeColor="text1"/>
                <w:sz w:val="18"/>
                <w:szCs w:val="18"/>
              </w:rPr>
            </w:pPr>
            <w:r w:rsidRPr="006F7E07">
              <w:rPr>
                <w:color w:val="000000" w:themeColor="text1"/>
                <w:sz w:val="18"/>
                <w:szCs w:val="18"/>
              </w:rPr>
              <w:t>Les valeurs dans la production des algorithmes, les buts, les normes et les actions.</w:t>
            </w:r>
          </w:p>
          <w:p w14:paraId="7DFFE299" w14:textId="388479D9" w:rsidR="00500AF9" w:rsidRPr="006F7E07" w:rsidRDefault="00500AF9" w:rsidP="00071B48">
            <w:pPr>
              <w:pStyle w:val="Paragraphedeliste"/>
              <w:widowControl w:val="0"/>
              <w:numPr>
                <w:ilvl w:val="0"/>
                <w:numId w:val="45"/>
              </w:numPr>
              <w:rPr>
                <w:color w:val="000000" w:themeColor="text1"/>
                <w:sz w:val="18"/>
                <w:szCs w:val="18"/>
              </w:rPr>
            </w:pPr>
            <w:r w:rsidRPr="006F7E07">
              <w:rPr>
                <w:color w:val="000000" w:themeColor="text1"/>
                <w:sz w:val="18"/>
                <w:szCs w:val="18"/>
              </w:rPr>
              <w:t>La thèse de l'orthogonalité (</w:t>
            </w:r>
            <w:proofErr w:type="spellStart"/>
            <w:r w:rsidRPr="006F7E07">
              <w:rPr>
                <w:color w:val="000000" w:themeColor="text1"/>
                <w:sz w:val="18"/>
                <w:szCs w:val="18"/>
              </w:rPr>
              <w:t>Bostrom</w:t>
            </w:r>
            <w:proofErr w:type="spellEnd"/>
            <w:r w:rsidRPr="006F7E07">
              <w:rPr>
                <w:color w:val="000000" w:themeColor="text1"/>
                <w:sz w:val="18"/>
                <w:szCs w:val="18"/>
              </w:rPr>
              <w:t>, 2017).</w:t>
            </w:r>
          </w:p>
          <w:p w14:paraId="5CA50529" w14:textId="10C7E3D4" w:rsidR="00500AF9" w:rsidRPr="006F7E07" w:rsidRDefault="00500AF9" w:rsidP="00071B48">
            <w:pPr>
              <w:pStyle w:val="Paragraphedeliste"/>
              <w:widowControl w:val="0"/>
              <w:numPr>
                <w:ilvl w:val="0"/>
                <w:numId w:val="45"/>
              </w:numPr>
              <w:rPr>
                <w:color w:val="000000" w:themeColor="text1"/>
                <w:sz w:val="18"/>
                <w:szCs w:val="18"/>
              </w:rPr>
            </w:pPr>
            <w:r w:rsidRPr="006F7E07">
              <w:rPr>
                <w:color w:val="000000" w:themeColor="text1"/>
                <w:sz w:val="18"/>
                <w:szCs w:val="18"/>
              </w:rPr>
              <w:t>Les aspects techniques et éthiques du problème de l’alignement des algorithmes et des valeurs (</w:t>
            </w:r>
            <w:proofErr w:type="spellStart"/>
            <w:r w:rsidRPr="006F7E07">
              <w:rPr>
                <w:color w:val="000000" w:themeColor="text1"/>
                <w:sz w:val="18"/>
                <w:szCs w:val="18"/>
              </w:rPr>
              <w:t>Chrisitian</w:t>
            </w:r>
            <w:proofErr w:type="spellEnd"/>
            <w:r w:rsidRPr="006F7E07">
              <w:rPr>
                <w:color w:val="000000" w:themeColor="text1"/>
                <w:sz w:val="18"/>
                <w:szCs w:val="18"/>
              </w:rPr>
              <w:t xml:space="preserve"> 2021).</w:t>
            </w:r>
          </w:p>
          <w:p w14:paraId="0D4DBE80" w14:textId="48485463" w:rsidR="00500AF9" w:rsidRPr="006F7E07" w:rsidRDefault="00500AF9" w:rsidP="00071B48">
            <w:pPr>
              <w:pStyle w:val="Paragraphedeliste"/>
              <w:widowControl w:val="0"/>
              <w:numPr>
                <w:ilvl w:val="0"/>
                <w:numId w:val="45"/>
              </w:numPr>
              <w:rPr>
                <w:color w:val="000000" w:themeColor="text1"/>
                <w:sz w:val="18"/>
                <w:szCs w:val="18"/>
              </w:rPr>
            </w:pPr>
            <w:r w:rsidRPr="006F7E07">
              <w:rPr>
                <w:color w:val="000000" w:themeColor="text1"/>
                <w:sz w:val="18"/>
                <w:szCs w:val="18"/>
              </w:rPr>
              <w:t>La grille axiologique pour un algorithme d’IA.</w:t>
            </w:r>
          </w:p>
          <w:p w14:paraId="4AED4E73" w14:textId="77777777" w:rsidR="00500AF9" w:rsidRPr="006F7E07" w:rsidRDefault="00500AF9" w:rsidP="304C1B4F">
            <w:pPr>
              <w:widowControl w:val="0"/>
              <w:rPr>
                <w:color w:val="000000" w:themeColor="text1"/>
                <w:sz w:val="18"/>
                <w:szCs w:val="18"/>
              </w:rPr>
            </w:pPr>
          </w:p>
          <w:p w14:paraId="3FE222B9" w14:textId="77777777" w:rsidR="00500AF9" w:rsidRPr="006F7E07" w:rsidRDefault="00500AF9" w:rsidP="304C1B4F">
            <w:pPr>
              <w:widowControl w:val="0"/>
              <w:rPr>
                <w:color w:val="000000" w:themeColor="text1"/>
                <w:sz w:val="18"/>
                <w:szCs w:val="18"/>
              </w:rPr>
            </w:pPr>
            <w:r w:rsidRPr="006F7E07">
              <w:rPr>
                <w:color w:val="000000" w:themeColor="text1"/>
                <w:sz w:val="18"/>
                <w:szCs w:val="18"/>
                <w:u w:val="single"/>
              </w:rPr>
              <w:t>Informatique</w:t>
            </w:r>
            <w:r w:rsidRPr="006F7E07">
              <w:rPr>
                <w:color w:val="000000" w:themeColor="text1"/>
                <w:sz w:val="18"/>
                <w:szCs w:val="18"/>
              </w:rPr>
              <w:t xml:space="preserve"> : </w:t>
            </w:r>
          </w:p>
          <w:p w14:paraId="2BBCB93A" w14:textId="6C6006D3" w:rsidR="00500AF9" w:rsidRPr="006F7E07" w:rsidRDefault="00500AF9" w:rsidP="00B97047">
            <w:pPr>
              <w:pStyle w:val="Paragraphedeliste"/>
              <w:widowControl w:val="0"/>
              <w:numPr>
                <w:ilvl w:val="0"/>
                <w:numId w:val="46"/>
              </w:numPr>
              <w:rPr>
                <w:color w:val="000000" w:themeColor="text1"/>
                <w:sz w:val="18"/>
                <w:szCs w:val="18"/>
              </w:rPr>
            </w:pPr>
            <w:r w:rsidRPr="006F7E07">
              <w:rPr>
                <w:color w:val="000000" w:themeColor="text1"/>
                <w:sz w:val="18"/>
                <w:szCs w:val="18"/>
              </w:rPr>
              <w:t>Les caractéristiques d’un algorithme d'IA</w:t>
            </w:r>
          </w:p>
          <w:p w14:paraId="021A9FEB" w14:textId="6F00185E" w:rsidR="00500AF9" w:rsidRPr="006F7E07" w:rsidRDefault="00500AF9" w:rsidP="00B97047">
            <w:pPr>
              <w:pStyle w:val="Paragraphedeliste"/>
              <w:widowControl w:val="0"/>
              <w:numPr>
                <w:ilvl w:val="0"/>
                <w:numId w:val="46"/>
              </w:numPr>
              <w:rPr>
                <w:color w:val="000000" w:themeColor="text1"/>
                <w:sz w:val="18"/>
                <w:szCs w:val="18"/>
              </w:rPr>
            </w:pPr>
            <w:r w:rsidRPr="006F7E07">
              <w:rPr>
                <w:color w:val="000000" w:themeColor="text1"/>
                <w:sz w:val="18"/>
                <w:szCs w:val="18"/>
              </w:rPr>
              <w:t>L'effet IA et l’IA véritable</w:t>
            </w:r>
          </w:p>
          <w:p w14:paraId="5275B68A" w14:textId="15D5B45A" w:rsidR="00500AF9" w:rsidRPr="006F7E07" w:rsidRDefault="00500AF9" w:rsidP="00B97047">
            <w:pPr>
              <w:pStyle w:val="Paragraphedeliste"/>
              <w:widowControl w:val="0"/>
              <w:numPr>
                <w:ilvl w:val="0"/>
                <w:numId w:val="46"/>
              </w:numPr>
              <w:rPr>
                <w:color w:val="000000" w:themeColor="text1"/>
                <w:sz w:val="18"/>
                <w:szCs w:val="18"/>
              </w:rPr>
            </w:pPr>
            <w:r w:rsidRPr="006F7E07">
              <w:rPr>
                <w:color w:val="000000" w:themeColor="text1"/>
                <w:sz w:val="18"/>
                <w:szCs w:val="18"/>
              </w:rPr>
              <w:t>Les différents algorithmes d'IA (systèmes experts, apprentissage machine/apprentissage profond/</w:t>
            </w:r>
            <w:proofErr w:type="spellStart"/>
            <w:r w:rsidRPr="006F7E07">
              <w:rPr>
                <w:color w:val="000000" w:themeColor="text1"/>
                <w:sz w:val="18"/>
                <w:szCs w:val="18"/>
              </w:rPr>
              <w:t>transformeurs</w:t>
            </w:r>
            <w:proofErr w:type="spellEnd"/>
            <w:r w:rsidRPr="006F7E07">
              <w:rPr>
                <w:color w:val="000000" w:themeColor="text1"/>
                <w:sz w:val="18"/>
                <w:szCs w:val="18"/>
              </w:rPr>
              <w:t>)</w:t>
            </w:r>
          </w:p>
          <w:p w14:paraId="08E8A082" w14:textId="420C8939" w:rsidR="00500AF9" w:rsidRPr="006F7E07" w:rsidRDefault="00500AF9" w:rsidP="00B97047">
            <w:pPr>
              <w:pStyle w:val="Paragraphedeliste"/>
              <w:widowControl w:val="0"/>
              <w:numPr>
                <w:ilvl w:val="0"/>
                <w:numId w:val="46"/>
              </w:numPr>
              <w:rPr>
                <w:color w:val="000000" w:themeColor="text1"/>
                <w:sz w:val="18"/>
                <w:szCs w:val="18"/>
              </w:rPr>
            </w:pPr>
            <w:r w:rsidRPr="006F7E07">
              <w:rPr>
                <w:color w:val="000000" w:themeColor="text1"/>
                <w:sz w:val="18"/>
                <w:szCs w:val="18"/>
              </w:rPr>
              <w:t>Les applications des différents algorithmes d'IA.</w:t>
            </w:r>
          </w:p>
          <w:p w14:paraId="76BDC89E" w14:textId="5EFF66C8" w:rsidR="00500AF9" w:rsidRPr="006F7E07" w:rsidRDefault="00500AF9" w:rsidP="00B97047">
            <w:pPr>
              <w:pStyle w:val="Paragraphedeliste"/>
              <w:widowControl w:val="0"/>
              <w:numPr>
                <w:ilvl w:val="0"/>
                <w:numId w:val="46"/>
              </w:numPr>
              <w:rPr>
                <w:color w:val="000000" w:themeColor="text1"/>
                <w:sz w:val="18"/>
                <w:szCs w:val="18"/>
              </w:rPr>
            </w:pPr>
            <w:r w:rsidRPr="006F7E07">
              <w:rPr>
                <w:color w:val="000000" w:themeColor="text1"/>
                <w:sz w:val="18"/>
                <w:szCs w:val="18"/>
              </w:rPr>
              <w:t>Le fonctionnement des réseaux de neurones (poids, biais, fonction d'activation, apprentissage par rétropropagation)</w:t>
            </w:r>
          </w:p>
          <w:p w14:paraId="767EA155" w14:textId="77777777" w:rsidR="00500AF9" w:rsidRPr="006F7E07" w:rsidRDefault="00500AF9" w:rsidP="304C1B4F">
            <w:pPr>
              <w:widowControl w:val="0"/>
              <w:rPr>
                <w:color w:val="000000" w:themeColor="text1"/>
                <w:sz w:val="18"/>
                <w:szCs w:val="18"/>
              </w:rPr>
            </w:pPr>
          </w:p>
          <w:p w14:paraId="5ADCAC5B" w14:textId="77777777" w:rsidR="00500AF9" w:rsidRPr="006F7E07" w:rsidRDefault="00500AF9" w:rsidP="304C1B4F">
            <w:pPr>
              <w:widowControl w:val="0"/>
              <w:rPr>
                <w:color w:val="000000" w:themeColor="text1"/>
                <w:sz w:val="18"/>
                <w:szCs w:val="18"/>
              </w:rPr>
            </w:pPr>
            <w:r w:rsidRPr="006F7E07">
              <w:rPr>
                <w:color w:val="000000" w:themeColor="text1"/>
                <w:sz w:val="18"/>
                <w:szCs w:val="18"/>
              </w:rPr>
              <w:t xml:space="preserve">Sociologie : </w:t>
            </w:r>
          </w:p>
          <w:p w14:paraId="065760B2" w14:textId="2A8F47A3" w:rsidR="00500AF9" w:rsidRPr="006F7E07" w:rsidRDefault="00500AF9" w:rsidP="001D5D9D">
            <w:pPr>
              <w:pStyle w:val="Paragraphedeliste"/>
              <w:widowControl w:val="0"/>
              <w:numPr>
                <w:ilvl w:val="0"/>
                <w:numId w:val="47"/>
              </w:numPr>
              <w:rPr>
                <w:color w:val="000000" w:themeColor="text1"/>
                <w:sz w:val="18"/>
                <w:szCs w:val="18"/>
              </w:rPr>
            </w:pPr>
            <w:r w:rsidRPr="006F7E07">
              <w:rPr>
                <w:color w:val="000000" w:themeColor="text1"/>
                <w:sz w:val="18"/>
                <w:szCs w:val="18"/>
              </w:rPr>
              <w:t>La culture, la culture numérique et la contre-culture.</w:t>
            </w:r>
          </w:p>
          <w:p w14:paraId="612551D2" w14:textId="376A358D" w:rsidR="00500AF9" w:rsidRPr="006F7E07" w:rsidRDefault="00500AF9" w:rsidP="001D5D9D">
            <w:pPr>
              <w:pStyle w:val="Paragraphedeliste"/>
              <w:widowControl w:val="0"/>
              <w:numPr>
                <w:ilvl w:val="0"/>
                <w:numId w:val="47"/>
              </w:numPr>
              <w:rPr>
                <w:color w:val="000000" w:themeColor="text1"/>
                <w:sz w:val="18"/>
                <w:szCs w:val="18"/>
              </w:rPr>
            </w:pPr>
            <w:r w:rsidRPr="006F7E07">
              <w:rPr>
                <w:color w:val="000000" w:themeColor="text1"/>
                <w:sz w:val="18"/>
                <w:szCs w:val="18"/>
              </w:rPr>
              <w:lastRenderedPageBreak/>
              <w:t>Le contexte sociohistorique du développement de l’informatique et d’internet.</w:t>
            </w:r>
          </w:p>
          <w:p w14:paraId="7B5F2B16" w14:textId="77777777" w:rsidR="00500AF9" w:rsidRPr="006F7E07" w:rsidRDefault="00500AF9" w:rsidP="001D5D9D">
            <w:pPr>
              <w:pStyle w:val="Paragraphedeliste"/>
              <w:widowControl w:val="0"/>
              <w:numPr>
                <w:ilvl w:val="0"/>
                <w:numId w:val="47"/>
              </w:numPr>
              <w:rPr>
                <w:color w:val="000000" w:themeColor="text1"/>
                <w:sz w:val="18"/>
                <w:szCs w:val="18"/>
              </w:rPr>
            </w:pPr>
            <w:r w:rsidRPr="006F7E07">
              <w:rPr>
                <w:color w:val="000000" w:themeColor="text1"/>
                <w:sz w:val="18"/>
                <w:szCs w:val="18"/>
              </w:rPr>
              <w:t>Le rôle, les intérêts et les valeurs des différents acteurs sociaux :</w:t>
            </w:r>
          </w:p>
          <w:p w14:paraId="6FC0D83A" w14:textId="47E6C6A3" w:rsidR="00500AF9" w:rsidRPr="006F7E07" w:rsidRDefault="00500AF9" w:rsidP="00380559">
            <w:pPr>
              <w:pStyle w:val="Paragraphedeliste"/>
              <w:widowControl w:val="0"/>
              <w:numPr>
                <w:ilvl w:val="1"/>
                <w:numId w:val="47"/>
              </w:numPr>
              <w:rPr>
                <w:color w:val="000000" w:themeColor="text1"/>
                <w:sz w:val="18"/>
                <w:szCs w:val="18"/>
              </w:rPr>
            </w:pPr>
            <w:proofErr w:type="gramStart"/>
            <w:r w:rsidRPr="006F7E07">
              <w:rPr>
                <w:color w:val="000000" w:themeColor="text1"/>
                <w:sz w:val="18"/>
                <w:szCs w:val="18"/>
              </w:rPr>
              <w:t>dans</w:t>
            </w:r>
            <w:proofErr w:type="gramEnd"/>
            <w:r w:rsidRPr="006F7E07">
              <w:rPr>
                <w:color w:val="000000" w:themeColor="text1"/>
                <w:sz w:val="18"/>
                <w:szCs w:val="18"/>
              </w:rPr>
              <w:t xml:space="preserve"> le développement de l’informatique et la création d’Internet.</w:t>
            </w:r>
          </w:p>
          <w:p w14:paraId="5637D992" w14:textId="7E0DBA1E" w:rsidR="00500AF9" w:rsidRPr="006F7E07" w:rsidRDefault="00500AF9" w:rsidP="00380559">
            <w:pPr>
              <w:pStyle w:val="Paragraphedeliste"/>
              <w:widowControl w:val="0"/>
              <w:numPr>
                <w:ilvl w:val="1"/>
                <w:numId w:val="47"/>
              </w:numPr>
              <w:rPr>
                <w:color w:val="000000" w:themeColor="text1"/>
                <w:sz w:val="18"/>
                <w:szCs w:val="18"/>
              </w:rPr>
            </w:pPr>
            <w:r w:rsidRPr="006F7E07">
              <w:rPr>
                <w:color w:val="000000" w:themeColor="text1"/>
                <w:sz w:val="18"/>
                <w:szCs w:val="18"/>
              </w:rPr>
              <w:t>Des grandes plateformes du numérique (GAFAM)</w:t>
            </w:r>
          </w:p>
          <w:p w14:paraId="54341B56" w14:textId="45F47DE7" w:rsidR="00500AF9" w:rsidRPr="006F7E07" w:rsidRDefault="00500AF9" w:rsidP="001D5D9D">
            <w:pPr>
              <w:pStyle w:val="Paragraphedeliste"/>
              <w:widowControl w:val="0"/>
              <w:numPr>
                <w:ilvl w:val="0"/>
                <w:numId w:val="47"/>
              </w:numPr>
              <w:rPr>
                <w:color w:val="000000" w:themeColor="text1"/>
                <w:sz w:val="18"/>
                <w:szCs w:val="18"/>
              </w:rPr>
            </w:pPr>
            <w:r w:rsidRPr="006F7E07">
              <w:rPr>
                <w:color w:val="000000" w:themeColor="text1"/>
                <w:sz w:val="18"/>
                <w:szCs w:val="18"/>
              </w:rPr>
              <w:t>Les impacts des innovations informatiques sur les individus (micro) et les sociétés (macro).</w:t>
            </w:r>
          </w:p>
          <w:p w14:paraId="7E8337BC" w14:textId="6B395A5C" w:rsidR="00500AF9" w:rsidRPr="006F7E07" w:rsidRDefault="00500AF9" w:rsidP="00480969">
            <w:pPr>
              <w:pStyle w:val="Paragraphedeliste"/>
              <w:widowControl w:val="0"/>
              <w:numPr>
                <w:ilvl w:val="0"/>
                <w:numId w:val="47"/>
              </w:numPr>
              <w:rPr>
                <w:color w:val="000000" w:themeColor="text1"/>
                <w:sz w:val="18"/>
                <w:szCs w:val="18"/>
              </w:rPr>
            </w:pPr>
            <w:r w:rsidRPr="006F7E07">
              <w:rPr>
                <w:color w:val="000000" w:themeColor="text1"/>
                <w:sz w:val="18"/>
                <w:szCs w:val="18"/>
              </w:rPr>
              <w:t>Le fonctionnement de l’économie du numérique et des systèmes publicitaires.</w:t>
            </w:r>
          </w:p>
          <w:p w14:paraId="0AFE1046" w14:textId="36AC2566" w:rsidR="00500AF9" w:rsidRPr="006F7E07" w:rsidRDefault="00500AF9" w:rsidP="00480969">
            <w:pPr>
              <w:pStyle w:val="Paragraphedeliste"/>
              <w:widowControl w:val="0"/>
              <w:numPr>
                <w:ilvl w:val="0"/>
                <w:numId w:val="47"/>
              </w:numPr>
              <w:rPr>
                <w:color w:val="000000" w:themeColor="text1"/>
                <w:sz w:val="18"/>
                <w:szCs w:val="18"/>
              </w:rPr>
            </w:pPr>
            <w:r w:rsidRPr="006F7E07">
              <w:rPr>
                <w:color w:val="000000" w:themeColor="text1"/>
                <w:sz w:val="18"/>
                <w:szCs w:val="18"/>
              </w:rPr>
              <w:t>Le concept de bulle de filtre et ses effets sociaux.</w:t>
            </w:r>
          </w:p>
          <w:p w14:paraId="4FC31356" w14:textId="3D8C50CA" w:rsidR="00500AF9" w:rsidRPr="006F7E07" w:rsidRDefault="00500AF9" w:rsidP="00480969">
            <w:pPr>
              <w:pStyle w:val="Paragraphedeliste"/>
              <w:widowControl w:val="0"/>
              <w:numPr>
                <w:ilvl w:val="0"/>
                <w:numId w:val="47"/>
              </w:numPr>
              <w:rPr>
                <w:color w:val="000000" w:themeColor="text1"/>
                <w:sz w:val="18"/>
                <w:szCs w:val="18"/>
              </w:rPr>
            </w:pPr>
            <w:r w:rsidRPr="006F7E07">
              <w:rPr>
                <w:color w:val="000000" w:themeColor="text1"/>
                <w:sz w:val="18"/>
                <w:szCs w:val="18"/>
              </w:rPr>
              <w:t>Les formes de régulations (institutionnelles et individuelles) de traçage et collecte de données.</w:t>
            </w:r>
          </w:p>
          <w:p w14:paraId="09C9B624" w14:textId="157692D0" w:rsidR="00500AF9" w:rsidRPr="006F7E07" w:rsidRDefault="00500AF9" w:rsidP="00480969">
            <w:pPr>
              <w:pStyle w:val="Paragraphedeliste"/>
              <w:widowControl w:val="0"/>
              <w:numPr>
                <w:ilvl w:val="0"/>
                <w:numId w:val="47"/>
              </w:numPr>
              <w:rPr>
                <w:color w:val="000000" w:themeColor="text1"/>
                <w:sz w:val="18"/>
                <w:szCs w:val="18"/>
              </w:rPr>
            </w:pPr>
            <w:r w:rsidRPr="006F7E07">
              <w:rPr>
                <w:color w:val="000000" w:themeColor="text1"/>
                <w:sz w:val="18"/>
                <w:szCs w:val="18"/>
              </w:rPr>
              <w:t xml:space="preserve">Le big data : caractéristiques et contexte social d’émergence. </w:t>
            </w:r>
          </w:p>
          <w:p w14:paraId="7C2CD66B" w14:textId="510915A4" w:rsidR="00500AF9" w:rsidRPr="006F7E07" w:rsidRDefault="00500AF9" w:rsidP="00480969">
            <w:pPr>
              <w:pStyle w:val="Paragraphedeliste"/>
              <w:widowControl w:val="0"/>
              <w:numPr>
                <w:ilvl w:val="0"/>
                <w:numId w:val="47"/>
              </w:numPr>
              <w:rPr>
                <w:color w:val="000000" w:themeColor="text1"/>
                <w:sz w:val="18"/>
                <w:szCs w:val="18"/>
              </w:rPr>
            </w:pPr>
            <w:r w:rsidRPr="006F7E07">
              <w:rPr>
                <w:color w:val="000000" w:themeColor="text1"/>
                <w:sz w:val="18"/>
                <w:szCs w:val="18"/>
                <w:lang w:val="fr-FR"/>
              </w:rPr>
              <w:t>Le processus d’analyse de données.</w:t>
            </w:r>
          </w:p>
          <w:p w14:paraId="2FE3B17F" w14:textId="36F36DF5" w:rsidR="00500AF9" w:rsidRPr="006F7E07" w:rsidRDefault="00500AF9" w:rsidP="00591582">
            <w:pPr>
              <w:pStyle w:val="Paragraphedeliste"/>
              <w:widowControl w:val="0"/>
              <w:numPr>
                <w:ilvl w:val="0"/>
                <w:numId w:val="47"/>
              </w:numPr>
              <w:rPr>
                <w:color w:val="000000" w:themeColor="text1"/>
                <w:sz w:val="18"/>
                <w:szCs w:val="18"/>
              </w:rPr>
            </w:pPr>
            <w:r w:rsidRPr="006F7E07">
              <w:rPr>
                <w:color w:val="000000" w:themeColor="text1"/>
                <w:sz w:val="18"/>
                <w:szCs w:val="18"/>
              </w:rPr>
              <w:t xml:space="preserve">Le travail digital : travail à la demande, </w:t>
            </w:r>
            <w:proofErr w:type="spellStart"/>
            <w:r w:rsidRPr="006F7E07">
              <w:rPr>
                <w:color w:val="000000" w:themeColor="text1"/>
                <w:sz w:val="18"/>
                <w:szCs w:val="18"/>
              </w:rPr>
              <w:t>microtravail</w:t>
            </w:r>
            <w:proofErr w:type="spellEnd"/>
            <w:r w:rsidRPr="006F7E07">
              <w:rPr>
                <w:color w:val="000000" w:themeColor="text1"/>
                <w:sz w:val="18"/>
                <w:szCs w:val="18"/>
              </w:rPr>
              <w:t xml:space="preserve"> et travail social en réseau (définition et enjeux).</w:t>
            </w:r>
          </w:p>
        </w:tc>
        <w:tc>
          <w:tcPr>
            <w:tcW w:w="3118" w:type="dxa"/>
            <w:gridSpan w:val="4"/>
          </w:tcPr>
          <w:p w14:paraId="52084644" w14:textId="6323EA0C" w:rsidR="00500AF9" w:rsidRPr="006F7E07" w:rsidRDefault="00500AF9" w:rsidP="00EE0D7B">
            <w:pPr>
              <w:pStyle w:val="Paragraphedeliste"/>
              <w:numPr>
                <w:ilvl w:val="0"/>
                <w:numId w:val="33"/>
              </w:numPr>
              <w:spacing w:before="40" w:after="40"/>
              <w:rPr>
                <w:rFonts w:cstheme="minorHAnsi"/>
                <w:color w:val="000000" w:themeColor="text1"/>
                <w:sz w:val="18"/>
                <w:szCs w:val="18"/>
              </w:rPr>
            </w:pPr>
            <w:r w:rsidRPr="006F7E07">
              <w:rPr>
                <w:rFonts w:cstheme="minorHAnsi"/>
                <w:color w:val="000000" w:themeColor="text1"/>
                <w:sz w:val="18"/>
                <w:szCs w:val="18"/>
              </w:rPr>
              <w:lastRenderedPageBreak/>
              <w:t xml:space="preserve">Exploration de diverses problématiques contemporaines. </w:t>
            </w:r>
          </w:p>
          <w:p w14:paraId="2A6A8725" w14:textId="77777777" w:rsidR="00500AF9" w:rsidRPr="006F7E07" w:rsidRDefault="00500AF9" w:rsidP="00EE0D7B">
            <w:pPr>
              <w:pStyle w:val="Paragraphedeliste"/>
              <w:numPr>
                <w:ilvl w:val="0"/>
                <w:numId w:val="33"/>
              </w:numPr>
              <w:spacing w:before="40" w:after="40"/>
              <w:rPr>
                <w:rFonts w:cstheme="minorHAnsi"/>
                <w:color w:val="000000" w:themeColor="text1"/>
                <w:sz w:val="18"/>
                <w:szCs w:val="18"/>
              </w:rPr>
            </w:pPr>
            <w:r w:rsidRPr="006F7E07">
              <w:rPr>
                <w:rFonts w:cstheme="minorHAnsi"/>
                <w:color w:val="000000" w:themeColor="text1"/>
                <w:sz w:val="18"/>
                <w:szCs w:val="18"/>
              </w:rPr>
              <w:t xml:space="preserve">Description des principaux enjeux liés à ces problématiques. </w:t>
            </w:r>
          </w:p>
          <w:p w14:paraId="6B0525A1" w14:textId="4BC74E50" w:rsidR="00500AF9" w:rsidRPr="006F7E07" w:rsidRDefault="00500AF9" w:rsidP="00EE0D7B">
            <w:pPr>
              <w:pStyle w:val="Paragraphedeliste"/>
              <w:numPr>
                <w:ilvl w:val="0"/>
                <w:numId w:val="33"/>
              </w:numPr>
              <w:spacing w:before="40" w:after="40"/>
              <w:rPr>
                <w:rFonts w:cstheme="minorHAnsi"/>
                <w:color w:val="000000" w:themeColor="text1"/>
                <w:sz w:val="18"/>
                <w:szCs w:val="18"/>
              </w:rPr>
            </w:pPr>
            <w:r w:rsidRPr="006F7E07">
              <w:rPr>
                <w:rFonts w:cstheme="minorHAnsi"/>
                <w:color w:val="000000" w:themeColor="text1"/>
                <w:sz w:val="18"/>
                <w:szCs w:val="18"/>
              </w:rPr>
              <w:t>Formulation claire d’objets d’études liés à ces problématiques.</w:t>
            </w:r>
          </w:p>
        </w:tc>
        <w:tc>
          <w:tcPr>
            <w:tcW w:w="3827" w:type="dxa"/>
            <w:gridSpan w:val="5"/>
            <w:vMerge w:val="restart"/>
          </w:tcPr>
          <w:p w14:paraId="553ECED2" w14:textId="77777777" w:rsidR="007857B2" w:rsidRPr="006F7E07" w:rsidRDefault="00500AF9" w:rsidP="000910EB">
            <w:pPr>
              <w:spacing w:before="40" w:after="40" w:line="276" w:lineRule="auto"/>
              <w:rPr>
                <w:rFonts w:ascii="Calibri" w:hAnsi="Calibri" w:cs="Arial"/>
                <w:color w:val="000000" w:themeColor="text1"/>
                <w:sz w:val="18"/>
                <w:szCs w:val="18"/>
              </w:rPr>
            </w:pPr>
            <w:r w:rsidRPr="006F7E07">
              <w:rPr>
                <w:rFonts w:ascii="Calibri" w:hAnsi="Calibri" w:cs="Arial"/>
                <w:color w:val="000000" w:themeColor="text1"/>
                <w:sz w:val="18"/>
                <w:szCs w:val="18"/>
              </w:rPr>
              <w:t xml:space="preserve">L'approche pédagogique repose pour une large part sur la participation des étudiantes et des étudiants. </w:t>
            </w:r>
          </w:p>
          <w:p w14:paraId="10580226" w14:textId="77777777" w:rsidR="007857B2" w:rsidRPr="006F7E07" w:rsidRDefault="007857B2" w:rsidP="000910EB">
            <w:pPr>
              <w:spacing w:before="40" w:after="40" w:line="276" w:lineRule="auto"/>
              <w:rPr>
                <w:rFonts w:ascii="Calibri" w:hAnsi="Calibri" w:cs="Arial"/>
                <w:color w:val="000000" w:themeColor="text1"/>
                <w:sz w:val="18"/>
                <w:szCs w:val="18"/>
              </w:rPr>
            </w:pPr>
          </w:p>
          <w:p w14:paraId="3F818268" w14:textId="6591402E" w:rsidR="00500AF9" w:rsidRPr="006F7E07" w:rsidRDefault="00500AF9" w:rsidP="000910EB">
            <w:pPr>
              <w:spacing w:before="40" w:after="40" w:line="276" w:lineRule="auto"/>
              <w:rPr>
                <w:rFonts w:ascii="Calibri" w:hAnsi="Calibri" w:cs="Arial"/>
                <w:color w:val="000000" w:themeColor="text1"/>
                <w:sz w:val="18"/>
                <w:szCs w:val="18"/>
              </w:rPr>
            </w:pPr>
            <w:r w:rsidRPr="006F7E07">
              <w:rPr>
                <w:rFonts w:ascii="Calibri" w:hAnsi="Calibri" w:cs="Arial"/>
                <w:color w:val="000000" w:themeColor="text1"/>
                <w:sz w:val="18"/>
                <w:szCs w:val="18"/>
              </w:rPr>
              <w:t>Dans cette perspective, les discussions, les ateliers et les mises en contexte par la présentation de films et de vidéos constituent des outils privilégiés.</w:t>
            </w:r>
          </w:p>
          <w:p w14:paraId="7B405D54" w14:textId="77777777" w:rsidR="007857B2" w:rsidRPr="006F7E07" w:rsidRDefault="007857B2" w:rsidP="000910EB">
            <w:pPr>
              <w:spacing w:before="40" w:after="40" w:line="276" w:lineRule="auto"/>
              <w:rPr>
                <w:rFonts w:ascii="Calibri" w:hAnsi="Calibri" w:cs="Arial"/>
                <w:color w:val="000000" w:themeColor="text1"/>
                <w:sz w:val="18"/>
                <w:szCs w:val="18"/>
              </w:rPr>
            </w:pPr>
          </w:p>
          <w:p w14:paraId="1146FC5A" w14:textId="0F6E297C" w:rsidR="007857B2" w:rsidRPr="006F7E07" w:rsidRDefault="007857B2" w:rsidP="000910EB">
            <w:pPr>
              <w:spacing w:before="40" w:after="40" w:line="276" w:lineRule="auto"/>
              <w:rPr>
                <w:rFonts w:ascii="Calibri" w:hAnsi="Calibri" w:cs="Arial"/>
                <w:color w:val="000000" w:themeColor="text1"/>
                <w:sz w:val="18"/>
                <w:szCs w:val="18"/>
              </w:rPr>
            </w:pPr>
            <w:r w:rsidRPr="006F7E07">
              <w:rPr>
                <w:rFonts w:ascii="Calibri" w:hAnsi="Calibri" w:cs="Arial"/>
                <w:color w:val="000000" w:themeColor="text1"/>
                <w:sz w:val="18"/>
                <w:szCs w:val="18"/>
              </w:rPr>
              <w:t>L’orientation du cours suggère aussi d’utiliser</w:t>
            </w:r>
            <w:r w:rsidR="00E14BBA" w:rsidRPr="006F7E07">
              <w:rPr>
                <w:rFonts w:ascii="Calibri" w:hAnsi="Calibri" w:cs="Arial"/>
                <w:color w:val="000000" w:themeColor="text1"/>
                <w:sz w:val="18"/>
                <w:szCs w:val="18"/>
              </w:rPr>
              <w:t>,</w:t>
            </w:r>
            <w:r w:rsidRPr="006F7E07">
              <w:rPr>
                <w:rFonts w:ascii="Calibri" w:hAnsi="Calibri" w:cs="Arial"/>
                <w:color w:val="000000" w:themeColor="text1"/>
                <w:sz w:val="18"/>
                <w:szCs w:val="18"/>
              </w:rPr>
              <w:t xml:space="preserve"> autant que faire </w:t>
            </w:r>
            <w:r w:rsidR="00E14BBA" w:rsidRPr="006F7E07">
              <w:rPr>
                <w:rFonts w:ascii="Calibri" w:hAnsi="Calibri" w:cs="Arial"/>
                <w:color w:val="000000" w:themeColor="text1"/>
                <w:sz w:val="18"/>
                <w:szCs w:val="18"/>
              </w:rPr>
              <w:t>se</w:t>
            </w:r>
            <w:r w:rsidRPr="006F7E07">
              <w:rPr>
                <w:rFonts w:ascii="Calibri" w:hAnsi="Calibri" w:cs="Arial"/>
                <w:color w:val="000000" w:themeColor="text1"/>
                <w:sz w:val="18"/>
                <w:szCs w:val="18"/>
              </w:rPr>
              <w:t xml:space="preserve"> peut</w:t>
            </w:r>
            <w:r w:rsidR="00E14BBA" w:rsidRPr="006F7E07">
              <w:rPr>
                <w:rFonts w:ascii="Calibri" w:hAnsi="Calibri" w:cs="Arial"/>
                <w:color w:val="000000" w:themeColor="text1"/>
                <w:sz w:val="18"/>
                <w:szCs w:val="18"/>
              </w:rPr>
              <w:t>,</w:t>
            </w:r>
            <w:r w:rsidRPr="006F7E07">
              <w:rPr>
                <w:rFonts w:ascii="Calibri" w:hAnsi="Calibri" w:cs="Arial"/>
                <w:color w:val="000000" w:themeColor="text1"/>
                <w:sz w:val="18"/>
                <w:szCs w:val="18"/>
              </w:rPr>
              <w:t xml:space="preserve"> des exemples de technologies d’IA : </w:t>
            </w:r>
          </w:p>
          <w:p w14:paraId="6DDE3C85" w14:textId="790E100B" w:rsidR="007857B2" w:rsidRPr="006F7E07" w:rsidRDefault="007857B2" w:rsidP="007857B2">
            <w:pPr>
              <w:pStyle w:val="Paragraphedeliste"/>
              <w:numPr>
                <w:ilvl w:val="0"/>
                <w:numId w:val="48"/>
              </w:numPr>
              <w:spacing w:before="40" w:after="40"/>
              <w:ind w:left="488"/>
              <w:rPr>
                <w:rFonts w:ascii="Calibri" w:hAnsi="Calibri" w:cs="Arial"/>
                <w:color w:val="000000" w:themeColor="text1"/>
                <w:sz w:val="18"/>
                <w:szCs w:val="18"/>
              </w:rPr>
            </w:pPr>
            <w:proofErr w:type="gramStart"/>
            <w:r w:rsidRPr="006F7E07">
              <w:rPr>
                <w:rFonts w:ascii="Calibri" w:hAnsi="Calibri" w:cs="Arial"/>
                <w:color w:val="000000" w:themeColor="text1"/>
                <w:sz w:val="18"/>
                <w:szCs w:val="18"/>
              </w:rPr>
              <w:t>déjà</w:t>
            </w:r>
            <w:proofErr w:type="gramEnd"/>
            <w:r w:rsidRPr="006F7E07">
              <w:rPr>
                <w:rFonts w:ascii="Calibri" w:hAnsi="Calibri" w:cs="Arial"/>
                <w:color w:val="000000" w:themeColor="text1"/>
                <w:sz w:val="18"/>
                <w:szCs w:val="18"/>
              </w:rPr>
              <w:t xml:space="preserve"> existantes ou en projet de développement ;</w:t>
            </w:r>
          </w:p>
          <w:p w14:paraId="79F97371" w14:textId="13A0F9F0" w:rsidR="007857B2" w:rsidRPr="006F7E07" w:rsidRDefault="007857B2" w:rsidP="007857B2">
            <w:pPr>
              <w:pStyle w:val="Paragraphedeliste"/>
              <w:numPr>
                <w:ilvl w:val="0"/>
                <w:numId w:val="48"/>
              </w:numPr>
              <w:spacing w:before="40" w:after="40"/>
              <w:ind w:left="488"/>
              <w:rPr>
                <w:rFonts w:ascii="Calibri" w:hAnsi="Calibri" w:cs="Arial"/>
                <w:color w:val="000000" w:themeColor="text1"/>
                <w:sz w:val="18"/>
                <w:szCs w:val="18"/>
              </w:rPr>
            </w:pPr>
            <w:proofErr w:type="gramStart"/>
            <w:r w:rsidRPr="006F7E07">
              <w:rPr>
                <w:rFonts w:ascii="Calibri" w:hAnsi="Calibri" w:cs="Arial"/>
                <w:color w:val="000000" w:themeColor="text1"/>
                <w:sz w:val="18"/>
                <w:szCs w:val="18"/>
              </w:rPr>
              <w:t>utilisées</w:t>
            </w:r>
            <w:proofErr w:type="gramEnd"/>
            <w:r w:rsidRPr="006F7E07">
              <w:rPr>
                <w:rFonts w:ascii="Calibri" w:hAnsi="Calibri" w:cs="Arial"/>
                <w:color w:val="000000" w:themeColor="text1"/>
                <w:sz w:val="18"/>
                <w:szCs w:val="18"/>
              </w:rPr>
              <w:t xml:space="preserve"> dans une variété de domaines (santé, environnement, entreprises, administration, justice, etc.)</w:t>
            </w:r>
            <w:r w:rsidR="006E08A6" w:rsidRPr="006F7E07">
              <w:rPr>
                <w:rFonts w:ascii="Calibri" w:hAnsi="Calibri" w:cs="Arial"/>
                <w:color w:val="000000" w:themeColor="text1"/>
                <w:sz w:val="18"/>
                <w:szCs w:val="18"/>
              </w:rPr>
              <w:t xml:space="preserve"> ;</w:t>
            </w:r>
          </w:p>
          <w:p w14:paraId="72EA6730" w14:textId="76F63543" w:rsidR="007857B2" w:rsidRPr="006F7E07" w:rsidRDefault="006E08A6" w:rsidP="007857B2">
            <w:pPr>
              <w:pStyle w:val="Paragraphedeliste"/>
              <w:numPr>
                <w:ilvl w:val="0"/>
                <w:numId w:val="48"/>
              </w:numPr>
              <w:spacing w:before="40" w:after="40"/>
              <w:ind w:left="488"/>
              <w:rPr>
                <w:rFonts w:ascii="Calibri" w:hAnsi="Calibri" w:cs="Arial"/>
                <w:color w:val="000000" w:themeColor="text1"/>
                <w:sz w:val="18"/>
                <w:szCs w:val="18"/>
              </w:rPr>
            </w:pPr>
            <w:proofErr w:type="gramStart"/>
            <w:r w:rsidRPr="006F7E07">
              <w:rPr>
                <w:rFonts w:ascii="Calibri" w:hAnsi="Calibri" w:cs="Arial"/>
                <w:color w:val="000000" w:themeColor="text1"/>
                <w:sz w:val="18"/>
                <w:szCs w:val="18"/>
              </w:rPr>
              <w:t>susceptibles</w:t>
            </w:r>
            <w:proofErr w:type="gramEnd"/>
            <w:r w:rsidRPr="006F7E07">
              <w:rPr>
                <w:rFonts w:ascii="Calibri" w:hAnsi="Calibri" w:cs="Arial"/>
                <w:color w:val="000000" w:themeColor="text1"/>
                <w:sz w:val="18"/>
                <w:szCs w:val="18"/>
              </w:rPr>
              <w:t xml:space="preserve"> d’être utilisées ou prochainement utilisées par les étudiants.es.</w:t>
            </w:r>
          </w:p>
          <w:p w14:paraId="66749F6E" w14:textId="77777777" w:rsidR="00500AF9" w:rsidRPr="006F7E07" w:rsidRDefault="00500AF9" w:rsidP="000910EB">
            <w:pPr>
              <w:keepNext/>
              <w:outlineLvl w:val="4"/>
              <w:rPr>
                <w:rFonts w:ascii="Calibri" w:eastAsia="Times New Roman" w:hAnsi="Calibri" w:cs="Arial"/>
                <w:bCs/>
                <w:iCs/>
                <w:color w:val="000000" w:themeColor="text1"/>
                <w:sz w:val="18"/>
                <w:szCs w:val="18"/>
                <w:lang w:eastAsia="fr-FR"/>
              </w:rPr>
            </w:pPr>
          </w:p>
          <w:p w14:paraId="23151C06" w14:textId="77777777" w:rsidR="00500AF9" w:rsidRPr="006F7E07" w:rsidRDefault="00500AF9" w:rsidP="000910EB">
            <w:pPr>
              <w:keepNext/>
              <w:outlineLvl w:val="4"/>
              <w:rPr>
                <w:rFonts w:ascii="Calibri" w:eastAsia="Times New Roman" w:hAnsi="Calibri" w:cs="Arial"/>
                <w:bCs/>
                <w:iCs/>
                <w:color w:val="000000" w:themeColor="text1"/>
                <w:sz w:val="18"/>
                <w:szCs w:val="18"/>
                <w:lang w:eastAsia="fr-FR"/>
              </w:rPr>
            </w:pPr>
            <w:r w:rsidRPr="006F7E07">
              <w:rPr>
                <w:rFonts w:ascii="Calibri" w:eastAsia="Times New Roman" w:hAnsi="Calibri" w:cs="Arial"/>
                <w:bCs/>
                <w:iCs/>
                <w:color w:val="000000" w:themeColor="text1"/>
                <w:sz w:val="18"/>
                <w:szCs w:val="18"/>
                <w:lang w:eastAsia="fr-FR"/>
              </w:rPr>
              <w:t>Activités d’enseignement suggérées sans s’y limiter :</w:t>
            </w:r>
          </w:p>
          <w:p w14:paraId="7BE0DC95" w14:textId="4405696C" w:rsidR="00500AF9" w:rsidRPr="006F7E07" w:rsidRDefault="00500AF9" w:rsidP="000910EB">
            <w:pPr>
              <w:spacing w:after="200" w:line="276" w:lineRule="auto"/>
              <w:rPr>
                <w:rFonts w:ascii="Calibri" w:hAnsi="Calibri" w:cs="Arial"/>
                <w:color w:val="000000" w:themeColor="text1"/>
                <w:sz w:val="18"/>
                <w:szCs w:val="18"/>
              </w:rPr>
            </w:pPr>
            <w:r w:rsidRPr="006F7E07">
              <w:rPr>
                <w:rFonts w:ascii="Calibri" w:hAnsi="Calibri" w:cs="Arial"/>
                <w:color w:val="000000" w:themeColor="text1"/>
                <w:sz w:val="18"/>
                <w:szCs w:val="18"/>
              </w:rPr>
              <w:t xml:space="preserve">Cours théoriques, exposés interactifs, études de cas, présentation multimédia, programme de lectures et discussions en groupe, atelier en laboratoire informatique (manipulations simples d’algorithme d’IA, construction de bases de données d’apprentissage simple), rapport d’équipe et réflexion critique personnelle. </w:t>
            </w:r>
          </w:p>
          <w:p w14:paraId="2FAE8F1E" w14:textId="372C92B8" w:rsidR="00500AF9" w:rsidRPr="006F7E07" w:rsidRDefault="00500AF9" w:rsidP="00E7314D">
            <w:pPr>
              <w:spacing w:before="40" w:after="40"/>
              <w:rPr>
                <w:color w:val="000000" w:themeColor="text1"/>
                <w:sz w:val="18"/>
                <w:szCs w:val="18"/>
              </w:rPr>
            </w:pPr>
          </w:p>
        </w:tc>
        <w:tc>
          <w:tcPr>
            <w:tcW w:w="817" w:type="dxa"/>
            <w:gridSpan w:val="2"/>
          </w:tcPr>
          <w:p w14:paraId="01B4BF87" w14:textId="77777777" w:rsidR="00500AF9" w:rsidRPr="006F7E07" w:rsidRDefault="00500AF9" w:rsidP="00E7314D">
            <w:pPr>
              <w:spacing w:before="40" w:after="40"/>
              <w:jc w:val="center"/>
              <w:rPr>
                <w:color w:val="000000" w:themeColor="text1"/>
                <w:sz w:val="18"/>
                <w:szCs w:val="18"/>
              </w:rPr>
            </w:pPr>
          </w:p>
          <w:p w14:paraId="0E24611B" w14:textId="77777777" w:rsidR="00500AF9" w:rsidRPr="006F7E07" w:rsidRDefault="00500AF9" w:rsidP="00E7314D">
            <w:pPr>
              <w:spacing w:before="40" w:after="40"/>
              <w:jc w:val="center"/>
              <w:rPr>
                <w:color w:val="000000" w:themeColor="text1"/>
                <w:sz w:val="18"/>
                <w:szCs w:val="18"/>
              </w:rPr>
            </w:pPr>
          </w:p>
          <w:p w14:paraId="24AE1218" w14:textId="77777777" w:rsidR="00500AF9" w:rsidRPr="006F7E07" w:rsidRDefault="00500AF9" w:rsidP="00E7314D">
            <w:pPr>
              <w:spacing w:before="40" w:after="40"/>
              <w:jc w:val="center"/>
              <w:rPr>
                <w:color w:val="000000" w:themeColor="text1"/>
                <w:sz w:val="18"/>
                <w:szCs w:val="18"/>
              </w:rPr>
            </w:pPr>
          </w:p>
          <w:p w14:paraId="597274A4" w14:textId="77777777" w:rsidR="00500AF9" w:rsidRPr="006F7E07" w:rsidRDefault="00500AF9" w:rsidP="00E7314D">
            <w:pPr>
              <w:spacing w:before="40" w:after="40"/>
              <w:jc w:val="center"/>
              <w:rPr>
                <w:color w:val="000000" w:themeColor="text1"/>
                <w:sz w:val="18"/>
                <w:szCs w:val="18"/>
              </w:rPr>
            </w:pPr>
          </w:p>
          <w:p w14:paraId="55CDC45F" w14:textId="77777777" w:rsidR="00500AF9" w:rsidRPr="006F7E07" w:rsidRDefault="00500AF9" w:rsidP="008501CF">
            <w:pPr>
              <w:rPr>
                <w:color w:val="000000" w:themeColor="text1"/>
                <w:sz w:val="18"/>
                <w:szCs w:val="18"/>
              </w:rPr>
            </w:pPr>
          </w:p>
        </w:tc>
      </w:tr>
      <w:tr w:rsidR="00500AF9" w:rsidRPr="006F7E07" w14:paraId="7F85B984" w14:textId="77777777" w:rsidTr="00572A93">
        <w:trPr>
          <w:trHeight w:val="1832"/>
        </w:trPr>
        <w:tc>
          <w:tcPr>
            <w:tcW w:w="2654" w:type="dxa"/>
            <w:gridSpan w:val="2"/>
          </w:tcPr>
          <w:p w14:paraId="2F251305" w14:textId="2661361C" w:rsidR="00500AF9" w:rsidRPr="006F7E07" w:rsidRDefault="00500AF9" w:rsidP="007C3244">
            <w:pPr>
              <w:pStyle w:val="Paragraphedeliste"/>
              <w:numPr>
                <w:ilvl w:val="0"/>
                <w:numId w:val="32"/>
              </w:numPr>
              <w:spacing w:before="40" w:after="40"/>
              <w:rPr>
                <w:rFonts w:cs="Times New Roman"/>
                <w:color w:val="000000" w:themeColor="text1"/>
                <w:sz w:val="18"/>
                <w:szCs w:val="18"/>
              </w:rPr>
            </w:pPr>
            <w:r w:rsidRPr="006F7E07">
              <w:rPr>
                <w:rFonts w:cs="Times New Roman"/>
                <w:color w:val="000000" w:themeColor="text1"/>
                <w:sz w:val="18"/>
                <w:szCs w:val="18"/>
              </w:rPr>
              <w:t>Reconnaitre le rôle particulier de plusieurs disciplines dans la compréhension d’une problématique.</w:t>
            </w:r>
          </w:p>
          <w:p w14:paraId="19E9482E" w14:textId="77777777" w:rsidR="00500AF9" w:rsidRPr="006F7E07" w:rsidRDefault="00500AF9" w:rsidP="00E7314D">
            <w:pPr>
              <w:spacing w:before="40" w:after="40"/>
              <w:rPr>
                <w:color w:val="000000" w:themeColor="text1"/>
                <w:sz w:val="18"/>
                <w:szCs w:val="18"/>
              </w:rPr>
            </w:pPr>
          </w:p>
        </w:tc>
        <w:tc>
          <w:tcPr>
            <w:tcW w:w="3442" w:type="dxa"/>
            <w:gridSpan w:val="3"/>
            <w:vMerge/>
          </w:tcPr>
          <w:p w14:paraId="5E97273E" w14:textId="77777777" w:rsidR="00500AF9" w:rsidRPr="006F7E07" w:rsidRDefault="00500AF9" w:rsidP="00643C83">
            <w:pPr>
              <w:widowControl w:val="0"/>
              <w:rPr>
                <w:rFonts w:cstheme="minorHAnsi"/>
                <w:color w:val="000000" w:themeColor="text1"/>
                <w:sz w:val="18"/>
                <w:szCs w:val="18"/>
              </w:rPr>
            </w:pPr>
          </w:p>
        </w:tc>
        <w:tc>
          <w:tcPr>
            <w:tcW w:w="3118" w:type="dxa"/>
            <w:gridSpan w:val="4"/>
          </w:tcPr>
          <w:p w14:paraId="367F7983" w14:textId="77777777" w:rsidR="00500AF9" w:rsidRPr="006F7E07" w:rsidRDefault="00500AF9" w:rsidP="005031FF">
            <w:pPr>
              <w:pStyle w:val="Paragraphedeliste"/>
              <w:numPr>
                <w:ilvl w:val="0"/>
                <w:numId w:val="34"/>
              </w:numPr>
              <w:spacing w:before="40" w:after="40"/>
              <w:rPr>
                <w:rFonts w:cstheme="minorHAnsi"/>
                <w:color w:val="000000" w:themeColor="text1"/>
                <w:sz w:val="18"/>
                <w:szCs w:val="18"/>
              </w:rPr>
            </w:pPr>
            <w:r w:rsidRPr="006F7E07">
              <w:rPr>
                <w:rFonts w:cstheme="minorHAnsi"/>
                <w:color w:val="000000" w:themeColor="text1"/>
                <w:sz w:val="18"/>
                <w:szCs w:val="18"/>
              </w:rPr>
              <w:t xml:space="preserve">Distinction de certaines théories dans l’analyse de la problématique. </w:t>
            </w:r>
          </w:p>
          <w:p w14:paraId="10A37320" w14:textId="3BDE55CC" w:rsidR="00500AF9" w:rsidRPr="006F7E07" w:rsidRDefault="00500AF9" w:rsidP="005031FF">
            <w:pPr>
              <w:pStyle w:val="Paragraphedeliste"/>
              <w:numPr>
                <w:ilvl w:val="0"/>
                <w:numId w:val="34"/>
              </w:numPr>
              <w:spacing w:before="40" w:after="40"/>
              <w:rPr>
                <w:rFonts w:cstheme="minorHAnsi"/>
                <w:color w:val="000000" w:themeColor="text1"/>
                <w:sz w:val="18"/>
                <w:szCs w:val="18"/>
              </w:rPr>
            </w:pPr>
            <w:r w:rsidRPr="006F7E07">
              <w:rPr>
                <w:rFonts w:cstheme="minorHAnsi"/>
                <w:color w:val="000000" w:themeColor="text1"/>
                <w:sz w:val="18"/>
                <w:szCs w:val="18"/>
              </w:rPr>
              <w:t xml:space="preserve">Description claire des concepts et des méthodes utilisées. </w:t>
            </w:r>
          </w:p>
        </w:tc>
        <w:tc>
          <w:tcPr>
            <w:tcW w:w="3827" w:type="dxa"/>
            <w:gridSpan w:val="5"/>
            <w:vMerge/>
          </w:tcPr>
          <w:p w14:paraId="69844F2A" w14:textId="44F38B2C" w:rsidR="00500AF9" w:rsidRPr="006F7E07" w:rsidRDefault="00500AF9" w:rsidP="00E7314D">
            <w:pPr>
              <w:spacing w:before="40" w:after="40"/>
              <w:rPr>
                <w:color w:val="000000" w:themeColor="text1"/>
                <w:sz w:val="18"/>
                <w:szCs w:val="18"/>
              </w:rPr>
            </w:pPr>
          </w:p>
        </w:tc>
        <w:tc>
          <w:tcPr>
            <w:tcW w:w="817" w:type="dxa"/>
            <w:gridSpan w:val="2"/>
          </w:tcPr>
          <w:p w14:paraId="13DDF579" w14:textId="77777777" w:rsidR="00500AF9" w:rsidRPr="006F7E07" w:rsidRDefault="00500AF9" w:rsidP="00E7314D">
            <w:pPr>
              <w:spacing w:before="40" w:after="40"/>
              <w:jc w:val="center"/>
              <w:rPr>
                <w:color w:val="000000" w:themeColor="text1"/>
                <w:sz w:val="20"/>
                <w:szCs w:val="20"/>
              </w:rPr>
            </w:pPr>
          </w:p>
          <w:p w14:paraId="451ED60F" w14:textId="77777777" w:rsidR="00500AF9" w:rsidRPr="006F7E07" w:rsidRDefault="00500AF9" w:rsidP="00E7314D">
            <w:pPr>
              <w:spacing w:before="40" w:after="40"/>
              <w:jc w:val="center"/>
              <w:rPr>
                <w:color w:val="000000" w:themeColor="text1"/>
                <w:sz w:val="20"/>
                <w:szCs w:val="20"/>
              </w:rPr>
            </w:pPr>
          </w:p>
          <w:p w14:paraId="6B7D77C1" w14:textId="77777777" w:rsidR="00500AF9" w:rsidRPr="006F7E07" w:rsidRDefault="00500AF9" w:rsidP="00E7314D">
            <w:pPr>
              <w:spacing w:before="40" w:after="40"/>
              <w:jc w:val="center"/>
              <w:rPr>
                <w:color w:val="000000" w:themeColor="text1"/>
                <w:sz w:val="18"/>
                <w:szCs w:val="18"/>
              </w:rPr>
            </w:pPr>
          </w:p>
          <w:p w14:paraId="476818A1" w14:textId="77777777" w:rsidR="00500AF9" w:rsidRPr="006F7E07" w:rsidRDefault="00500AF9" w:rsidP="00E7314D">
            <w:pPr>
              <w:spacing w:before="40" w:after="40"/>
              <w:jc w:val="center"/>
              <w:rPr>
                <w:color w:val="000000" w:themeColor="text1"/>
                <w:sz w:val="18"/>
                <w:szCs w:val="18"/>
              </w:rPr>
            </w:pPr>
          </w:p>
        </w:tc>
      </w:tr>
      <w:tr w:rsidR="00500AF9" w:rsidRPr="006F7E07" w14:paraId="2CF6B1C7" w14:textId="77777777" w:rsidTr="006F7E07">
        <w:tc>
          <w:tcPr>
            <w:tcW w:w="2654" w:type="dxa"/>
            <w:gridSpan w:val="2"/>
          </w:tcPr>
          <w:p w14:paraId="0456C872" w14:textId="77777777" w:rsidR="00500AF9" w:rsidRPr="006F7E07" w:rsidRDefault="00500AF9" w:rsidP="002553BA">
            <w:pPr>
              <w:pStyle w:val="Paragraphedeliste"/>
              <w:numPr>
                <w:ilvl w:val="0"/>
                <w:numId w:val="27"/>
              </w:numPr>
              <w:spacing w:before="40" w:after="40"/>
              <w:rPr>
                <w:rFonts w:cs="Times New Roman"/>
                <w:color w:val="000000" w:themeColor="text1"/>
                <w:sz w:val="18"/>
                <w:szCs w:val="18"/>
              </w:rPr>
            </w:pPr>
            <w:r w:rsidRPr="006F7E07">
              <w:rPr>
                <w:rFonts w:cs="Times New Roman"/>
                <w:color w:val="000000" w:themeColor="text1"/>
                <w:sz w:val="18"/>
                <w:szCs w:val="18"/>
              </w:rPr>
              <w:t>Démontrer la contribution de plusieurs disciplines dans la compréhension d’une problématique contemporaine.</w:t>
            </w:r>
          </w:p>
          <w:p w14:paraId="482B05C6" w14:textId="1266945F" w:rsidR="00500AF9" w:rsidRPr="006F7E07" w:rsidRDefault="00500AF9" w:rsidP="002553BA">
            <w:pPr>
              <w:pStyle w:val="Paragraphedeliste"/>
              <w:spacing w:before="40" w:after="40"/>
              <w:ind w:left="284"/>
              <w:rPr>
                <w:color w:val="000000" w:themeColor="text1"/>
                <w:sz w:val="18"/>
                <w:szCs w:val="18"/>
              </w:rPr>
            </w:pPr>
          </w:p>
        </w:tc>
        <w:tc>
          <w:tcPr>
            <w:tcW w:w="3442" w:type="dxa"/>
            <w:gridSpan w:val="3"/>
            <w:vMerge/>
          </w:tcPr>
          <w:p w14:paraId="7B020B01" w14:textId="2C8EF52E" w:rsidR="00500AF9" w:rsidRPr="006F7E07" w:rsidRDefault="00500AF9" w:rsidP="7D78AA80">
            <w:pPr>
              <w:widowControl w:val="0"/>
              <w:tabs>
                <w:tab w:val="left" w:pos="643"/>
                <w:tab w:val="left" w:pos="8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643" w:hanging="643"/>
              <w:rPr>
                <w:color w:val="000000" w:themeColor="text1"/>
                <w:sz w:val="18"/>
                <w:szCs w:val="18"/>
              </w:rPr>
            </w:pPr>
          </w:p>
        </w:tc>
        <w:tc>
          <w:tcPr>
            <w:tcW w:w="3118" w:type="dxa"/>
            <w:gridSpan w:val="4"/>
          </w:tcPr>
          <w:p w14:paraId="4633C4AB" w14:textId="77777777" w:rsidR="00500AF9" w:rsidRPr="006F7E07" w:rsidRDefault="00500AF9" w:rsidP="00F54ED5">
            <w:pPr>
              <w:pStyle w:val="Paragraphedeliste"/>
              <w:numPr>
                <w:ilvl w:val="0"/>
                <w:numId w:val="36"/>
              </w:numPr>
              <w:spacing w:before="40" w:after="40"/>
              <w:rPr>
                <w:rFonts w:cstheme="minorHAnsi"/>
                <w:color w:val="000000" w:themeColor="text1"/>
                <w:sz w:val="18"/>
                <w:szCs w:val="18"/>
              </w:rPr>
            </w:pPr>
            <w:r w:rsidRPr="006F7E07">
              <w:rPr>
                <w:rFonts w:cstheme="minorHAnsi"/>
                <w:color w:val="000000" w:themeColor="text1"/>
                <w:sz w:val="18"/>
                <w:szCs w:val="18"/>
              </w:rPr>
              <w:t>Formulation claire des enjeux liés à la problématique.</w:t>
            </w:r>
          </w:p>
          <w:p w14:paraId="37076384" w14:textId="77777777" w:rsidR="00500AF9" w:rsidRPr="006F7E07" w:rsidRDefault="00500AF9" w:rsidP="00F54ED5">
            <w:pPr>
              <w:pStyle w:val="Paragraphedeliste"/>
              <w:numPr>
                <w:ilvl w:val="0"/>
                <w:numId w:val="36"/>
              </w:numPr>
              <w:spacing w:before="40" w:after="40"/>
              <w:rPr>
                <w:rFonts w:cstheme="minorHAnsi"/>
                <w:color w:val="000000" w:themeColor="text1"/>
                <w:sz w:val="18"/>
                <w:szCs w:val="18"/>
              </w:rPr>
            </w:pPr>
            <w:r w:rsidRPr="006F7E07">
              <w:rPr>
                <w:rFonts w:cstheme="minorHAnsi"/>
                <w:color w:val="000000" w:themeColor="text1"/>
                <w:sz w:val="18"/>
                <w:szCs w:val="18"/>
              </w:rPr>
              <w:t>Description précise des principaux apports des disciplines.</w:t>
            </w:r>
          </w:p>
          <w:p w14:paraId="57A6E27B" w14:textId="1283911F" w:rsidR="00500AF9" w:rsidRPr="006F7E07" w:rsidRDefault="00500AF9" w:rsidP="00F54ED5">
            <w:pPr>
              <w:pStyle w:val="Paragraphedeliste"/>
              <w:numPr>
                <w:ilvl w:val="0"/>
                <w:numId w:val="36"/>
              </w:numPr>
              <w:spacing w:before="40" w:after="40"/>
              <w:rPr>
                <w:rFonts w:cstheme="minorHAnsi"/>
                <w:color w:val="000000" w:themeColor="text1"/>
                <w:sz w:val="18"/>
                <w:szCs w:val="18"/>
              </w:rPr>
            </w:pPr>
            <w:r w:rsidRPr="006F7E07">
              <w:rPr>
                <w:rFonts w:cstheme="minorHAnsi"/>
                <w:color w:val="000000" w:themeColor="text1"/>
                <w:sz w:val="18"/>
                <w:szCs w:val="18"/>
              </w:rPr>
              <w:t xml:space="preserve">Explication pertinente de l’interaction de diverses disciplines. </w:t>
            </w:r>
          </w:p>
          <w:p w14:paraId="37D05550" w14:textId="0F2EBECF" w:rsidR="00500AF9" w:rsidRPr="006F7E07" w:rsidRDefault="00500AF9" w:rsidP="00F54ED5">
            <w:pPr>
              <w:pStyle w:val="Paragraphedeliste"/>
              <w:numPr>
                <w:ilvl w:val="0"/>
                <w:numId w:val="36"/>
              </w:numPr>
              <w:spacing w:before="40" w:after="40"/>
              <w:rPr>
                <w:rFonts w:cstheme="minorHAnsi"/>
                <w:color w:val="000000" w:themeColor="text1"/>
                <w:sz w:val="18"/>
                <w:szCs w:val="18"/>
              </w:rPr>
            </w:pPr>
            <w:r w:rsidRPr="006F7E07">
              <w:rPr>
                <w:rFonts w:cstheme="minorHAnsi"/>
                <w:color w:val="000000" w:themeColor="text1"/>
                <w:sz w:val="18"/>
                <w:szCs w:val="18"/>
              </w:rPr>
              <w:t>Utilisation appropriée du langage et des concepts disciplinaires.</w:t>
            </w:r>
          </w:p>
        </w:tc>
        <w:tc>
          <w:tcPr>
            <w:tcW w:w="3827" w:type="dxa"/>
            <w:gridSpan w:val="5"/>
            <w:vMerge/>
          </w:tcPr>
          <w:p w14:paraId="4E65B6DA" w14:textId="7D497E4D" w:rsidR="00500AF9" w:rsidRPr="006F7E07" w:rsidRDefault="00500AF9" w:rsidP="00E7314D">
            <w:pPr>
              <w:spacing w:before="40" w:after="40"/>
              <w:rPr>
                <w:color w:val="000000" w:themeColor="text1"/>
                <w:sz w:val="18"/>
                <w:szCs w:val="18"/>
              </w:rPr>
            </w:pPr>
          </w:p>
        </w:tc>
        <w:tc>
          <w:tcPr>
            <w:tcW w:w="817" w:type="dxa"/>
            <w:gridSpan w:val="2"/>
          </w:tcPr>
          <w:p w14:paraId="2F24AC67" w14:textId="77777777" w:rsidR="00500AF9" w:rsidRPr="006F7E07" w:rsidRDefault="00500AF9" w:rsidP="0079739C">
            <w:pPr>
              <w:spacing w:before="40" w:after="40"/>
              <w:rPr>
                <w:color w:val="000000" w:themeColor="text1"/>
                <w:sz w:val="18"/>
                <w:szCs w:val="18"/>
              </w:rPr>
            </w:pPr>
          </w:p>
        </w:tc>
      </w:tr>
      <w:tr w:rsidR="00311493" w:rsidRPr="006F7E07" w14:paraId="0B582500" w14:textId="77777777" w:rsidTr="70E559C2">
        <w:tc>
          <w:tcPr>
            <w:tcW w:w="6096" w:type="dxa"/>
            <w:gridSpan w:val="5"/>
          </w:tcPr>
          <w:p w14:paraId="5BAC3DE2" w14:textId="77777777" w:rsidR="00311493" w:rsidRPr="006F7E07" w:rsidRDefault="00311493">
            <w:pPr>
              <w:spacing w:before="40" w:after="40"/>
              <w:rPr>
                <w:rFonts w:cstheme="minorHAnsi"/>
                <w:b/>
                <w:bCs/>
                <w:color w:val="000000" w:themeColor="text1"/>
                <w:sz w:val="18"/>
                <w:szCs w:val="18"/>
              </w:rPr>
            </w:pPr>
            <w:r w:rsidRPr="006F7E07">
              <w:rPr>
                <w:rFonts w:cstheme="minorHAnsi"/>
                <w:b/>
                <w:bCs/>
                <w:color w:val="000000" w:themeColor="text1"/>
                <w:sz w:val="18"/>
                <w:szCs w:val="18"/>
              </w:rPr>
              <w:t xml:space="preserve">021M : Traiter d’une problématique contemporaine dans une perspective transdisciplinaire. </w:t>
            </w:r>
          </w:p>
          <w:p w14:paraId="79CF013B" w14:textId="77777777" w:rsidR="00311493" w:rsidRPr="006F7E07" w:rsidRDefault="00311493">
            <w:pPr>
              <w:spacing w:before="40" w:after="40"/>
              <w:rPr>
                <w:rFonts w:cstheme="minorHAnsi"/>
                <w:b/>
                <w:bCs/>
                <w:color w:val="000000" w:themeColor="text1"/>
                <w:sz w:val="18"/>
                <w:szCs w:val="18"/>
              </w:rPr>
            </w:pPr>
          </w:p>
          <w:p w14:paraId="156F377C" w14:textId="77777777" w:rsidR="00311493" w:rsidRPr="006F7E07" w:rsidRDefault="00311493">
            <w:pPr>
              <w:spacing w:before="40" w:after="40"/>
              <w:rPr>
                <w:rFonts w:cstheme="minorHAnsi"/>
                <w:b/>
                <w:bCs/>
                <w:color w:val="000000" w:themeColor="text1"/>
                <w:sz w:val="18"/>
                <w:szCs w:val="18"/>
              </w:rPr>
            </w:pPr>
            <w:r w:rsidRPr="006F7E07">
              <w:rPr>
                <w:rFonts w:cstheme="minorHAnsi"/>
                <w:b/>
                <w:bCs/>
                <w:color w:val="000000" w:themeColor="text1"/>
                <w:sz w:val="18"/>
                <w:szCs w:val="18"/>
              </w:rPr>
              <w:t xml:space="preserve">Appliqué au présent cours : </w:t>
            </w:r>
          </w:p>
          <w:p w14:paraId="66B05E0C" w14:textId="77777777" w:rsidR="00311493" w:rsidRPr="006F7E07" w:rsidRDefault="00311493">
            <w:pPr>
              <w:spacing w:before="40" w:after="40"/>
              <w:rPr>
                <w:rFonts w:cstheme="minorHAnsi"/>
                <w:b/>
                <w:bCs/>
                <w:color w:val="000000" w:themeColor="text1"/>
                <w:sz w:val="18"/>
                <w:szCs w:val="18"/>
              </w:rPr>
            </w:pPr>
            <w:r w:rsidRPr="006F7E07">
              <w:rPr>
                <w:rFonts w:cstheme="minorHAnsi"/>
                <w:b/>
                <w:bCs/>
                <w:color w:val="000000" w:themeColor="text1"/>
                <w:sz w:val="18"/>
                <w:szCs w:val="18"/>
              </w:rPr>
              <w:t>Traiter de l’intelligence artificielle (IA) dans une perspective sociologique, philosophique et technologique.</w:t>
            </w:r>
            <w:r w:rsidRPr="006F7E07">
              <w:rPr>
                <w:rFonts w:cstheme="minorHAnsi"/>
                <w:b/>
                <w:bCs/>
                <w:color w:val="000000" w:themeColor="text1"/>
                <w:sz w:val="18"/>
                <w:szCs w:val="18"/>
              </w:rPr>
              <w:tab/>
            </w:r>
          </w:p>
        </w:tc>
        <w:tc>
          <w:tcPr>
            <w:tcW w:w="7762" w:type="dxa"/>
            <w:gridSpan w:val="11"/>
          </w:tcPr>
          <w:p w14:paraId="1714CF93" w14:textId="77777777" w:rsidR="00311493" w:rsidRPr="006F7E07" w:rsidRDefault="00311493">
            <w:pPr>
              <w:pStyle w:val="Paragraphedeliste"/>
              <w:numPr>
                <w:ilvl w:val="0"/>
                <w:numId w:val="13"/>
              </w:numPr>
              <w:tabs>
                <w:tab w:val="left" w:pos="720"/>
              </w:tabs>
              <w:spacing w:after="160" w:line="259" w:lineRule="auto"/>
              <w:jc w:val="both"/>
              <w:rPr>
                <w:b/>
                <w:bCs/>
                <w:color w:val="000000" w:themeColor="text1"/>
                <w:sz w:val="18"/>
                <w:szCs w:val="18"/>
              </w:rPr>
            </w:pPr>
            <w:r w:rsidRPr="006F7E07">
              <w:rPr>
                <w:b/>
                <w:bCs/>
                <w:color w:val="000000" w:themeColor="text1"/>
                <w:sz w:val="18"/>
                <w:szCs w:val="18"/>
              </w:rPr>
              <w:t>Individuellement ou en équipe.</w:t>
            </w:r>
          </w:p>
          <w:p w14:paraId="146BEC62" w14:textId="77777777" w:rsidR="00311493" w:rsidRPr="006F7E07" w:rsidRDefault="00311493">
            <w:pPr>
              <w:pStyle w:val="Paragraphedeliste"/>
              <w:numPr>
                <w:ilvl w:val="0"/>
                <w:numId w:val="13"/>
              </w:numPr>
              <w:tabs>
                <w:tab w:val="left" w:pos="720"/>
              </w:tabs>
              <w:spacing w:after="160" w:line="259" w:lineRule="auto"/>
              <w:jc w:val="both"/>
              <w:rPr>
                <w:b/>
                <w:bCs/>
                <w:color w:val="000000" w:themeColor="text1"/>
                <w:sz w:val="18"/>
                <w:szCs w:val="18"/>
              </w:rPr>
            </w:pPr>
            <w:r w:rsidRPr="006F7E07">
              <w:rPr>
                <w:b/>
                <w:bCs/>
                <w:color w:val="000000" w:themeColor="text1"/>
                <w:sz w:val="18"/>
                <w:szCs w:val="18"/>
              </w:rPr>
              <w:t>En fonction de différents champs de savoir et à partir de documents et de données provenant de diverses disciplines.</w:t>
            </w:r>
          </w:p>
        </w:tc>
      </w:tr>
      <w:tr w:rsidR="00B74326" w:rsidRPr="006F7E07" w14:paraId="20839ACA" w14:textId="77777777" w:rsidTr="006F7E07">
        <w:tc>
          <w:tcPr>
            <w:tcW w:w="2654" w:type="dxa"/>
            <w:gridSpan w:val="2"/>
            <w:shd w:val="clear" w:color="auto" w:fill="auto"/>
            <w:vAlign w:val="bottom"/>
          </w:tcPr>
          <w:p w14:paraId="7C9AC324" w14:textId="77777777" w:rsidR="00B74326" w:rsidRPr="006F7E07" w:rsidRDefault="00B74326">
            <w:pPr>
              <w:spacing w:before="40" w:after="40"/>
              <w:rPr>
                <w:b/>
                <w:color w:val="000000" w:themeColor="text1"/>
                <w:sz w:val="18"/>
                <w:szCs w:val="18"/>
              </w:rPr>
            </w:pPr>
            <w:r w:rsidRPr="006F7E07">
              <w:rPr>
                <w:b/>
                <w:color w:val="000000" w:themeColor="text1"/>
                <w:sz w:val="18"/>
                <w:szCs w:val="18"/>
              </w:rPr>
              <w:t>Éléments de compétence</w:t>
            </w:r>
          </w:p>
        </w:tc>
        <w:tc>
          <w:tcPr>
            <w:tcW w:w="3442" w:type="dxa"/>
            <w:gridSpan w:val="3"/>
            <w:shd w:val="clear" w:color="auto" w:fill="auto"/>
            <w:vAlign w:val="bottom"/>
          </w:tcPr>
          <w:p w14:paraId="583D2F18" w14:textId="77777777" w:rsidR="00B74326" w:rsidRPr="006F7E07" w:rsidRDefault="00B74326">
            <w:pPr>
              <w:spacing w:before="40" w:after="40"/>
              <w:rPr>
                <w:b/>
                <w:color w:val="000000" w:themeColor="text1"/>
                <w:sz w:val="18"/>
                <w:szCs w:val="18"/>
              </w:rPr>
            </w:pPr>
            <w:r w:rsidRPr="006F7E07">
              <w:rPr>
                <w:b/>
                <w:color w:val="000000" w:themeColor="text1"/>
                <w:sz w:val="18"/>
                <w:szCs w:val="18"/>
              </w:rPr>
              <w:t xml:space="preserve">Contenus essentiels </w:t>
            </w:r>
          </w:p>
        </w:tc>
        <w:tc>
          <w:tcPr>
            <w:tcW w:w="3118" w:type="dxa"/>
            <w:gridSpan w:val="4"/>
            <w:shd w:val="clear" w:color="auto" w:fill="auto"/>
            <w:vAlign w:val="bottom"/>
          </w:tcPr>
          <w:p w14:paraId="3E449598" w14:textId="77777777" w:rsidR="00B74326" w:rsidRPr="006F7E07" w:rsidRDefault="00B74326">
            <w:pPr>
              <w:spacing w:before="40" w:after="40"/>
              <w:rPr>
                <w:b/>
                <w:color w:val="000000" w:themeColor="text1"/>
                <w:sz w:val="18"/>
                <w:szCs w:val="18"/>
              </w:rPr>
            </w:pPr>
            <w:r w:rsidRPr="006F7E07">
              <w:rPr>
                <w:b/>
                <w:color w:val="000000" w:themeColor="text1"/>
                <w:sz w:val="18"/>
                <w:szCs w:val="18"/>
              </w:rPr>
              <w:t>Critères de performance</w:t>
            </w:r>
          </w:p>
        </w:tc>
        <w:tc>
          <w:tcPr>
            <w:tcW w:w="3827" w:type="dxa"/>
            <w:gridSpan w:val="5"/>
            <w:shd w:val="clear" w:color="auto" w:fill="auto"/>
            <w:vAlign w:val="bottom"/>
          </w:tcPr>
          <w:p w14:paraId="682BB4F1" w14:textId="77777777" w:rsidR="00B74326" w:rsidRPr="006F7E07" w:rsidRDefault="00B74326">
            <w:pPr>
              <w:spacing w:before="40" w:after="40"/>
              <w:rPr>
                <w:b/>
                <w:color w:val="000000" w:themeColor="text1"/>
                <w:sz w:val="18"/>
                <w:szCs w:val="18"/>
              </w:rPr>
            </w:pPr>
            <w:r w:rsidRPr="006F7E07">
              <w:rPr>
                <w:b/>
                <w:color w:val="000000" w:themeColor="text1"/>
                <w:sz w:val="18"/>
                <w:szCs w:val="18"/>
              </w:rPr>
              <w:t>Activités d’enseignement/apprentissage</w:t>
            </w:r>
          </w:p>
        </w:tc>
        <w:tc>
          <w:tcPr>
            <w:tcW w:w="817" w:type="dxa"/>
            <w:gridSpan w:val="2"/>
            <w:shd w:val="clear" w:color="auto" w:fill="auto"/>
            <w:vAlign w:val="bottom"/>
          </w:tcPr>
          <w:p w14:paraId="6FC981C0" w14:textId="77777777" w:rsidR="00B74326" w:rsidRPr="006F7E07" w:rsidRDefault="00B74326">
            <w:pPr>
              <w:spacing w:before="40" w:after="40"/>
              <w:rPr>
                <w:b/>
                <w:color w:val="000000" w:themeColor="text1"/>
                <w:sz w:val="18"/>
                <w:szCs w:val="18"/>
              </w:rPr>
            </w:pPr>
            <w:r w:rsidRPr="006F7E07">
              <w:rPr>
                <w:b/>
                <w:color w:val="000000" w:themeColor="text1"/>
                <w:sz w:val="18"/>
                <w:szCs w:val="18"/>
              </w:rPr>
              <w:t>Durée</w:t>
            </w:r>
          </w:p>
        </w:tc>
      </w:tr>
      <w:tr w:rsidR="00311493" w:rsidRPr="006F7E07" w14:paraId="2B5C9626" w14:textId="77777777" w:rsidTr="006F7E07">
        <w:tc>
          <w:tcPr>
            <w:tcW w:w="2654" w:type="dxa"/>
            <w:gridSpan w:val="2"/>
          </w:tcPr>
          <w:p w14:paraId="03D7A3D4" w14:textId="71E9E212" w:rsidR="00311493" w:rsidRPr="006F7E07" w:rsidRDefault="00311493" w:rsidP="00311493">
            <w:pPr>
              <w:pStyle w:val="Paragraphedeliste"/>
              <w:numPr>
                <w:ilvl w:val="0"/>
                <w:numId w:val="42"/>
              </w:numPr>
              <w:spacing w:before="40" w:after="40"/>
              <w:rPr>
                <w:rFonts w:cs="Times New Roman"/>
                <w:color w:val="000000" w:themeColor="text1"/>
                <w:sz w:val="18"/>
                <w:szCs w:val="18"/>
              </w:rPr>
            </w:pPr>
            <w:r w:rsidRPr="006F7E07">
              <w:rPr>
                <w:rFonts w:cs="Times New Roman"/>
                <w:color w:val="000000" w:themeColor="text1"/>
                <w:sz w:val="18"/>
                <w:szCs w:val="18"/>
              </w:rPr>
              <w:t>Proposer des solutions.</w:t>
            </w:r>
          </w:p>
          <w:p w14:paraId="62F4B16A" w14:textId="77777777" w:rsidR="00311493" w:rsidRPr="006F7E07" w:rsidRDefault="00311493">
            <w:pPr>
              <w:pStyle w:val="Paragraphedeliste"/>
              <w:spacing w:before="40" w:after="40"/>
              <w:ind w:left="284"/>
              <w:rPr>
                <w:color w:val="000000" w:themeColor="text1"/>
                <w:sz w:val="18"/>
                <w:szCs w:val="18"/>
              </w:rPr>
            </w:pPr>
          </w:p>
          <w:p w14:paraId="22A2B176" w14:textId="77777777" w:rsidR="00BD60FF" w:rsidRPr="006F7E07" w:rsidRDefault="00BD60FF" w:rsidP="00BD60FF"/>
          <w:p w14:paraId="55B7AD87" w14:textId="77777777" w:rsidR="00BD60FF" w:rsidRPr="006F7E07" w:rsidRDefault="00BD60FF" w:rsidP="00BD60FF"/>
          <w:p w14:paraId="5A90A378" w14:textId="77777777" w:rsidR="00BD60FF" w:rsidRPr="006F7E07" w:rsidRDefault="00BD60FF" w:rsidP="00BD60FF"/>
          <w:p w14:paraId="0D316056" w14:textId="77777777" w:rsidR="00BD60FF" w:rsidRPr="006F7E07" w:rsidRDefault="00BD60FF" w:rsidP="00BD60FF">
            <w:pPr>
              <w:rPr>
                <w:color w:val="000000" w:themeColor="text1"/>
                <w:sz w:val="18"/>
                <w:szCs w:val="18"/>
              </w:rPr>
            </w:pPr>
          </w:p>
          <w:p w14:paraId="2D3FDAD5" w14:textId="77777777" w:rsidR="00BD60FF" w:rsidRPr="006F7E07" w:rsidRDefault="00BD60FF" w:rsidP="00BD60FF">
            <w:pPr>
              <w:rPr>
                <w:color w:val="000000" w:themeColor="text1"/>
                <w:sz w:val="18"/>
                <w:szCs w:val="18"/>
              </w:rPr>
            </w:pPr>
          </w:p>
          <w:p w14:paraId="02B4B963" w14:textId="05BAD7E7" w:rsidR="00BD60FF" w:rsidRPr="006F7E07" w:rsidRDefault="00BD60FF" w:rsidP="00BD60FF">
            <w:pPr>
              <w:tabs>
                <w:tab w:val="left" w:pos="1704"/>
              </w:tabs>
            </w:pPr>
            <w:r w:rsidRPr="006F7E07">
              <w:tab/>
            </w:r>
          </w:p>
        </w:tc>
        <w:tc>
          <w:tcPr>
            <w:tcW w:w="3442" w:type="dxa"/>
            <w:gridSpan w:val="3"/>
          </w:tcPr>
          <w:p w14:paraId="7C1AE0C8" w14:textId="3C921343" w:rsidR="00E133DA" w:rsidRPr="006F7E07" w:rsidRDefault="00694B8F" w:rsidP="00AD65B9">
            <w:pPr>
              <w:pStyle w:val="Paragraphedeliste"/>
              <w:widowControl w:val="0"/>
              <w:numPr>
                <w:ilvl w:val="0"/>
                <w:numId w:val="47"/>
              </w:numPr>
              <w:rPr>
                <w:color w:val="000000" w:themeColor="text1"/>
                <w:sz w:val="18"/>
                <w:szCs w:val="18"/>
              </w:rPr>
            </w:pPr>
            <w:r w:rsidRPr="006F7E07">
              <w:rPr>
                <w:color w:val="000000" w:themeColor="text1"/>
                <w:sz w:val="18"/>
                <w:szCs w:val="18"/>
              </w:rPr>
              <w:t>Méthode de recherche documentaire</w:t>
            </w:r>
            <w:r w:rsidR="00E133DA" w:rsidRPr="006F7E07">
              <w:rPr>
                <w:color w:val="000000" w:themeColor="text1"/>
                <w:sz w:val="18"/>
                <w:szCs w:val="18"/>
              </w:rPr>
              <w:t xml:space="preserve"> : </w:t>
            </w:r>
          </w:p>
          <w:p w14:paraId="6E027DB7" w14:textId="6635EFD6" w:rsidR="00E133DA" w:rsidRPr="006F7E07" w:rsidRDefault="00E133DA" w:rsidP="00E133DA">
            <w:pPr>
              <w:pStyle w:val="Paragraphedeliste"/>
              <w:widowControl w:val="0"/>
              <w:numPr>
                <w:ilvl w:val="1"/>
                <w:numId w:val="47"/>
              </w:numPr>
              <w:rPr>
                <w:color w:val="000000" w:themeColor="text1"/>
                <w:sz w:val="18"/>
                <w:szCs w:val="18"/>
              </w:rPr>
            </w:pPr>
            <w:r w:rsidRPr="006F7E07">
              <w:rPr>
                <w:color w:val="000000" w:themeColor="text1"/>
                <w:sz w:val="18"/>
                <w:szCs w:val="18"/>
              </w:rPr>
              <w:t xml:space="preserve">Ressources </w:t>
            </w:r>
            <w:r w:rsidR="00572A93" w:rsidRPr="006F7E07">
              <w:rPr>
                <w:color w:val="000000" w:themeColor="text1"/>
                <w:sz w:val="18"/>
                <w:szCs w:val="18"/>
              </w:rPr>
              <w:t>de la bibliothèque</w:t>
            </w:r>
            <w:r w:rsidRPr="006F7E07">
              <w:rPr>
                <w:color w:val="000000" w:themeColor="text1"/>
                <w:sz w:val="18"/>
                <w:szCs w:val="18"/>
              </w:rPr>
              <w:t> : articles de journaux, articles scientifiques, etc.</w:t>
            </w:r>
          </w:p>
          <w:p w14:paraId="43A64A8C" w14:textId="3E3EBF8E" w:rsidR="00E133DA" w:rsidRPr="006F7E07" w:rsidRDefault="00E133DA" w:rsidP="00E133DA">
            <w:pPr>
              <w:pStyle w:val="Paragraphedeliste"/>
              <w:widowControl w:val="0"/>
              <w:numPr>
                <w:ilvl w:val="1"/>
                <w:numId w:val="47"/>
              </w:numPr>
              <w:rPr>
                <w:color w:val="000000" w:themeColor="text1"/>
                <w:sz w:val="18"/>
                <w:szCs w:val="18"/>
              </w:rPr>
            </w:pPr>
            <w:r w:rsidRPr="006F7E07">
              <w:rPr>
                <w:color w:val="000000" w:themeColor="text1"/>
                <w:sz w:val="18"/>
                <w:szCs w:val="18"/>
              </w:rPr>
              <w:t xml:space="preserve">Le </w:t>
            </w:r>
            <w:proofErr w:type="spellStart"/>
            <w:r w:rsidRPr="006F7E07">
              <w:rPr>
                <w:color w:val="000000" w:themeColor="text1"/>
                <w:sz w:val="18"/>
                <w:szCs w:val="18"/>
              </w:rPr>
              <w:t>Padlet</w:t>
            </w:r>
            <w:proofErr w:type="spellEnd"/>
            <w:r w:rsidR="00572A93">
              <w:rPr>
                <w:color w:val="000000" w:themeColor="text1"/>
                <w:sz w:val="18"/>
                <w:szCs w:val="18"/>
              </w:rPr>
              <w:t>.</w:t>
            </w:r>
          </w:p>
          <w:p w14:paraId="2EF418EC" w14:textId="63BA45F6" w:rsidR="00AD65B9" w:rsidRPr="006F7E07" w:rsidRDefault="006B75A0" w:rsidP="00AD65B9">
            <w:pPr>
              <w:pStyle w:val="Paragraphedeliste"/>
              <w:widowControl w:val="0"/>
              <w:numPr>
                <w:ilvl w:val="0"/>
                <w:numId w:val="47"/>
              </w:numPr>
              <w:rPr>
                <w:color w:val="000000" w:themeColor="text1"/>
                <w:sz w:val="18"/>
                <w:szCs w:val="18"/>
              </w:rPr>
            </w:pPr>
            <w:r w:rsidRPr="006F7E07">
              <w:rPr>
                <w:color w:val="000000" w:themeColor="text1"/>
                <w:sz w:val="18"/>
                <w:szCs w:val="18"/>
              </w:rPr>
              <w:t>Les p</w:t>
            </w:r>
            <w:r w:rsidR="00AD65B9" w:rsidRPr="006F7E07">
              <w:rPr>
                <w:color w:val="000000" w:themeColor="text1"/>
                <w:sz w:val="18"/>
                <w:szCs w:val="18"/>
              </w:rPr>
              <w:t>rincipes de la Déclaration de Montréal.</w:t>
            </w:r>
          </w:p>
          <w:p w14:paraId="6A38B55F" w14:textId="77777777" w:rsidR="00311493" w:rsidRPr="006F7E07" w:rsidRDefault="00311493" w:rsidP="00E133DA">
            <w:pPr>
              <w:widowControl w:val="0"/>
              <w:rPr>
                <w:rFonts w:cstheme="minorHAnsi"/>
                <w:color w:val="000000" w:themeColor="text1"/>
                <w:sz w:val="18"/>
                <w:szCs w:val="18"/>
              </w:rPr>
            </w:pPr>
          </w:p>
        </w:tc>
        <w:tc>
          <w:tcPr>
            <w:tcW w:w="3118" w:type="dxa"/>
            <w:gridSpan w:val="4"/>
          </w:tcPr>
          <w:p w14:paraId="4D028AD4" w14:textId="356D1BB3" w:rsidR="00311493" w:rsidRPr="006F7E07" w:rsidRDefault="00311493">
            <w:pPr>
              <w:pStyle w:val="Paragraphedeliste"/>
              <w:numPr>
                <w:ilvl w:val="0"/>
                <w:numId w:val="36"/>
              </w:numPr>
              <w:spacing w:before="40" w:after="40"/>
              <w:rPr>
                <w:rFonts w:cstheme="minorHAnsi"/>
                <w:color w:val="000000" w:themeColor="text1"/>
                <w:sz w:val="18"/>
                <w:szCs w:val="18"/>
              </w:rPr>
            </w:pPr>
            <w:r w:rsidRPr="006F7E07">
              <w:rPr>
                <w:rFonts w:cstheme="minorHAnsi"/>
                <w:color w:val="000000" w:themeColor="text1"/>
                <w:sz w:val="18"/>
                <w:szCs w:val="18"/>
              </w:rPr>
              <w:t>Description claire des principaux apports disciplinaires.</w:t>
            </w:r>
          </w:p>
          <w:p w14:paraId="7594CB91" w14:textId="77777777" w:rsidR="00311493" w:rsidRPr="006F7E07" w:rsidRDefault="00311493">
            <w:pPr>
              <w:pStyle w:val="Paragraphedeliste"/>
              <w:numPr>
                <w:ilvl w:val="0"/>
                <w:numId w:val="36"/>
              </w:numPr>
              <w:spacing w:before="40" w:after="40"/>
              <w:rPr>
                <w:rFonts w:cstheme="minorHAnsi"/>
                <w:color w:val="000000" w:themeColor="text1"/>
                <w:sz w:val="18"/>
                <w:szCs w:val="18"/>
              </w:rPr>
            </w:pPr>
            <w:r w:rsidRPr="006F7E07">
              <w:rPr>
                <w:rFonts w:cstheme="minorHAnsi"/>
                <w:color w:val="000000" w:themeColor="text1"/>
                <w:sz w:val="18"/>
                <w:szCs w:val="18"/>
              </w:rPr>
              <w:t xml:space="preserve">Explication pertinente de l’interaction de diverses disciplines. </w:t>
            </w:r>
          </w:p>
          <w:p w14:paraId="4B0A3C33" w14:textId="77777777" w:rsidR="00311493" w:rsidRPr="006F7E07" w:rsidRDefault="00F814D0">
            <w:pPr>
              <w:pStyle w:val="Paragraphedeliste"/>
              <w:numPr>
                <w:ilvl w:val="0"/>
                <w:numId w:val="36"/>
              </w:numPr>
              <w:spacing w:before="40" w:after="40"/>
              <w:rPr>
                <w:rFonts w:cstheme="minorHAnsi"/>
                <w:color w:val="000000" w:themeColor="text1"/>
                <w:sz w:val="18"/>
                <w:szCs w:val="18"/>
              </w:rPr>
            </w:pPr>
            <w:r w:rsidRPr="006F7E07">
              <w:rPr>
                <w:rFonts w:cstheme="minorHAnsi"/>
                <w:color w:val="000000" w:themeColor="text1"/>
                <w:sz w:val="18"/>
                <w:szCs w:val="18"/>
              </w:rPr>
              <w:t>Justification des solutions proposées</w:t>
            </w:r>
            <w:r w:rsidR="00311493" w:rsidRPr="006F7E07">
              <w:rPr>
                <w:rFonts w:cstheme="minorHAnsi"/>
                <w:color w:val="000000" w:themeColor="text1"/>
                <w:sz w:val="18"/>
                <w:szCs w:val="18"/>
              </w:rPr>
              <w:t>.</w:t>
            </w:r>
          </w:p>
          <w:p w14:paraId="685270BC" w14:textId="16E43EF5" w:rsidR="00F814D0" w:rsidRPr="006F7E07" w:rsidRDefault="00F814D0">
            <w:pPr>
              <w:pStyle w:val="Paragraphedeliste"/>
              <w:numPr>
                <w:ilvl w:val="0"/>
                <w:numId w:val="36"/>
              </w:numPr>
              <w:spacing w:before="40" w:after="40"/>
              <w:rPr>
                <w:rFonts w:cstheme="minorHAnsi"/>
                <w:color w:val="000000" w:themeColor="text1"/>
                <w:sz w:val="18"/>
                <w:szCs w:val="18"/>
              </w:rPr>
            </w:pPr>
            <w:r w:rsidRPr="006F7E07">
              <w:rPr>
                <w:rFonts w:cstheme="minorHAnsi"/>
                <w:color w:val="000000" w:themeColor="text1"/>
                <w:sz w:val="18"/>
                <w:szCs w:val="18"/>
              </w:rPr>
              <w:t>Appréciation des forces et des faiblesses des solutions proposées.</w:t>
            </w:r>
          </w:p>
        </w:tc>
        <w:tc>
          <w:tcPr>
            <w:tcW w:w="3827" w:type="dxa"/>
            <w:gridSpan w:val="5"/>
          </w:tcPr>
          <w:p w14:paraId="3DBBCE43" w14:textId="5F937C31" w:rsidR="00311493" w:rsidRPr="006F7E07" w:rsidRDefault="00F774D9">
            <w:pPr>
              <w:spacing w:before="40" w:after="40"/>
              <w:rPr>
                <w:color w:val="000000" w:themeColor="text1"/>
                <w:sz w:val="18"/>
                <w:szCs w:val="18"/>
              </w:rPr>
            </w:pPr>
            <w:r w:rsidRPr="006F7E07">
              <w:rPr>
                <w:color w:val="000000" w:themeColor="text1"/>
                <w:sz w:val="18"/>
                <w:szCs w:val="18"/>
              </w:rPr>
              <w:t xml:space="preserve">Autant que possible, </w:t>
            </w:r>
            <w:r w:rsidR="00B547C3" w:rsidRPr="006F7E07">
              <w:rPr>
                <w:color w:val="000000" w:themeColor="text1"/>
                <w:sz w:val="18"/>
                <w:szCs w:val="18"/>
              </w:rPr>
              <w:t>les études de cas réels sont à privilégier, de même que l</w:t>
            </w:r>
            <w:r w:rsidR="00593A30" w:rsidRPr="006F7E07">
              <w:rPr>
                <w:color w:val="000000" w:themeColor="text1"/>
                <w:sz w:val="18"/>
                <w:szCs w:val="18"/>
              </w:rPr>
              <w:t>’utilisation du débat et de la simulation</w:t>
            </w:r>
            <w:r w:rsidR="00A84596" w:rsidRPr="006F7E07">
              <w:rPr>
                <w:color w:val="000000" w:themeColor="text1"/>
                <w:sz w:val="18"/>
                <w:szCs w:val="18"/>
              </w:rPr>
              <w:t>.</w:t>
            </w:r>
          </w:p>
        </w:tc>
        <w:tc>
          <w:tcPr>
            <w:tcW w:w="817" w:type="dxa"/>
            <w:gridSpan w:val="2"/>
          </w:tcPr>
          <w:p w14:paraId="68E4C4BE" w14:textId="77777777" w:rsidR="00311493" w:rsidRPr="006F7E07" w:rsidRDefault="00311493">
            <w:pPr>
              <w:spacing w:before="40" w:after="40"/>
              <w:rPr>
                <w:color w:val="000000" w:themeColor="text1"/>
                <w:sz w:val="18"/>
                <w:szCs w:val="18"/>
              </w:rPr>
            </w:pPr>
          </w:p>
        </w:tc>
      </w:tr>
      <w:tr w:rsidR="005031FF" w:rsidRPr="006F7E07" w14:paraId="49F19C1F" w14:textId="77777777" w:rsidTr="70E559C2">
        <w:tc>
          <w:tcPr>
            <w:tcW w:w="13858" w:type="dxa"/>
            <w:gridSpan w:val="16"/>
            <w:shd w:val="clear" w:color="auto" w:fill="C6D9F1" w:themeFill="text2" w:themeFillTint="33"/>
            <w:vAlign w:val="bottom"/>
          </w:tcPr>
          <w:p w14:paraId="0F0EE847" w14:textId="77777777" w:rsidR="00E7314D" w:rsidRPr="006F7E07" w:rsidRDefault="00B87E04" w:rsidP="00E7314D">
            <w:pPr>
              <w:spacing w:before="40" w:after="40"/>
              <w:rPr>
                <w:rFonts w:cstheme="minorHAnsi"/>
                <w:b/>
                <w:color w:val="000000" w:themeColor="text1"/>
                <w:sz w:val="18"/>
                <w:szCs w:val="18"/>
              </w:rPr>
            </w:pPr>
            <w:r w:rsidRPr="006F7E07">
              <w:rPr>
                <w:rFonts w:cstheme="minorHAnsi"/>
                <w:b/>
                <w:color w:val="000000" w:themeColor="text1"/>
                <w:sz w:val="18"/>
                <w:szCs w:val="18"/>
              </w:rPr>
              <w:lastRenderedPageBreak/>
              <w:t xml:space="preserve">ÉVALUATION </w:t>
            </w:r>
            <w:r w:rsidR="00E7314D" w:rsidRPr="006F7E07">
              <w:rPr>
                <w:rFonts w:cstheme="minorHAnsi"/>
                <w:b/>
                <w:color w:val="000000" w:themeColor="text1"/>
                <w:sz w:val="18"/>
                <w:szCs w:val="18"/>
              </w:rPr>
              <w:t>TERMINALE DE COURS</w:t>
            </w:r>
          </w:p>
        </w:tc>
      </w:tr>
      <w:tr w:rsidR="005031FF" w:rsidRPr="006F7E07" w14:paraId="282219D1" w14:textId="77777777" w:rsidTr="006F7E07">
        <w:tc>
          <w:tcPr>
            <w:tcW w:w="5245" w:type="dxa"/>
            <w:gridSpan w:val="4"/>
          </w:tcPr>
          <w:p w14:paraId="54FF312B" w14:textId="77777777" w:rsidR="00E7314D" w:rsidRPr="006F7E07" w:rsidRDefault="00E7314D" w:rsidP="00E7314D">
            <w:pPr>
              <w:spacing w:before="40" w:after="40"/>
              <w:rPr>
                <w:rFonts w:cstheme="minorHAnsi"/>
                <w:b/>
                <w:color w:val="000000" w:themeColor="text1"/>
                <w:sz w:val="18"/>
                <w:szCs w:val="18"/>
              </w:rPr>
            </w:pPr>
            <w:r w:rsidRPr="006F7E07">
              <w:rPr>
                <w:rFonts w:cstheme="minorHAnsi"/>
                <w:b/>
                <w:color w:val="000000" w:themeColor="text1"/>
                <w:sz w:val="18"/>
                <w:szCs w:val="18"/>
              </w:rPr>
              <w:t>Nature de l’</w:t>
            </w:r>
            <w:r w:rsidR="00E0279C" w:rsidRPr="006F7E07">
              <w:rPr>
                <w:rFonts w:cstheme="minorHAnsi"/>
                <w:b/>
                <w:color w:val="000000" w:themeColor="text1"/>
                <w:sz w:val="18"/>
                <w:szCs w:val="18"/>
              </w:rPr>
              <w:t xml:space="preserve">évaluation terminale </w:t>
            </w:r>
            <w:r w:rsidRPr="006F7E07">
              <w:rPr>
                <w:rFonts w:cstheme="minorHAnsi"/>
                <w:b/>
                <w:color w:val="000000" w:themeColor="text1"/>
                <w:sz w:val="18"/>
                <w:szCs w:val="18"/>
              </w:rPr>
              <w:t>du cours :</w:t>
            </w:r>
          </w:p>
        </w:tc>
        <w:tc>
          <w:tcPr>
            <w:tcW w:w="3510" w:type="dxa"/>
            <w:gridSpan w:val="4"/>
          </w:tcPr>
          <w:p w14:paraId="5D0E2BA4" w14:textId="77777777" w:rsidR="00E7314D" w:rsidRPr="006F7E07" w:rsidRDefault="00E7314D" w:rsidP="00E7314D">
            <w:pPr>
              <w:spacing w:before="40" w:after="40"/>
              <w:rPr>
                <w:rFonts w:cstheme="minorHAnsi"/>
                <w:b/>
                <w:color w:val="000000" w:themeColor="text1"/>
                <w:sz w:val="18"/>
                <w:szCs w:val="18"/>
              </w:rPr>
            </w:pPr>
            <w:r w:rsidRPr="006F7E07">
              <w:rPr>
                <w:rFonts w:cstheme="minorHAnsi"/>
                <w:b/>
                <w:color w:val="000000" w:themeColor="text1"/>
                <w:sz w:val="18"/>
                <w:szCs w:val="18"/>
              </w:rPr>
              <w:t>Contexte de réalisation</w:t>
            </w:r>
          </w:p>
        </w:tc>
        <w:tc>
          <w:tcPr>
            <w:tcW w:w="4286" w:type="dxa"/>
            <w:gridSpan w:val="6"/>
            <w:tcBorders>
              <w:right w:val="single" w:sz="4" w:space="0" w:color="548DD4" w:themeColor="text2" w:themeTint="99"/>
            </w:tcBorders>
          </w:tcPr>
          <w:p w14:paraId="03AD1770" w14:textId="77777777" w:rsidR="00E7314D" w:rsidRPr="006F7E07" w:rsidRDefault="00E7314D" w:rsidP="00E7314D">
            <w:pPr>
              <w:spacing w:before="40" w:after="40"/>
              <w:rPr>
                <w:b/>
                <w:color w:val="000000" w:themeColor="text1"/>
                <w:sz w:val="18"/>
                <w:szCs w:val="18"/>
              </w:rPr>
            </w:pPr>
            <w:r w:rsidRPr="006F7E07">
              <w:rPr>
                <w:b/>
                <w:color w:val="000000" w:themeColor="text1"/>
                <w:sz w:val="18"/>
                <w:szCs w:val="18"/>
              </w:rPr>
              <w:t>Critères d’évaluation propres à l</w:t>
            </w:r>
            <w:r w:rsidR="00B87E04" w:rsidRPr="006F7E07">
              <w:rPr>
                <w:b/>
                <w:color w:val="000000" w:themeColor="text1"/>
                <w:sz w:val="18"/>
                <w:szCs w:val="18"/>
              </w:rPr>
              <w:t>’évaluation</w:t>
            </w:r>
            <w:r w:rsidRPr="006F7E07">
              <w:rPr>
                <w:b/>
                <w:color w:val="000000" w:themeColor="text1"/>
                <w:sz w:val="18"/>
                <w:szCs w:val="18"/>
              </w:rPr>
              <w:t xml:space="preserve"> </w:t>
            </w:r>
            <w:r w:rsidR="00B87E04" w:rsidRPr="006F7E07">
              <w:rPr>
                <w:b/>
                <w:color w:val="000000" w:themeColor="text1"/>
                <w:sz w:val="18"/>
                <w:szCs w:val="18"/>
              </w:rPr>
              <w:t>terminale du cours.</w:t>
            </w:r>
          </w:p>
        </w:tc>
        <w:tc>
          <w:tcPr>
            <w:tcW w:w="817" w:type="dxa"/>
            <w:gridSpan w:val="2"/>
            <w:tcBorders>
              <w:left w:val="single" w:sz="4" w:space="0" w:color="548DD4" w:themeColor="text2" w:themeTint="99"/>
            </w:tcBorders>
          </w:tcPr>
          <w:p w14:paraId="2268C389" w14:textId="650A30D3" w:rsidR="00E7314D" w:rsidRPr="006F7E07" w:rsidRDefault="004C5D37" w:rsidP="004C5D37">
            <w:pPr>
              <w:spacing w:before="40" w:after="40"/>
              <w:jc w:val="center"/>
              <w:rPr>
                <w:b/>
                <w:color w:val="000000" w:themeColor="text1"/>
                <w:sz w:val="18"/>
                <w:szCs w:val="18"/>
              </w:rPr>
            </w:pPr>
            <w:r w:rsidRPr="006F7E07">
              <w:rPr>
                <w:b/>
                <w:color w:val="000000" w:themeColor="text1"/>
                <w:sz w:val="18"/>
                <w:szCs w:val="18"/>
              </w:rPr>
              <w:t>%</w:t>
            </w:r>
          </w:p>
        </w:tc>
      </w:tr>
      <w:tr w:rsidR="005031FF" w:rsidRPr="006F7E07" w14:paraId="7C0C56CE" w14:textId="77777777" w:rsidTr="006F7E07">
        <w:tc>
          <w:tcPr>
            <w:tcW w:w="5245" w:type="dxa"/>
            <w:gridSpan w:val="4"/>
          </w:tcPr>
          <w:p w14:paraId="64FE9EAB" w14:textId="77777777" w:rsidR="00870D02" w:rsidRPr="006F7E07" w:rsidRDefault="00FF4DCA" w:rsidP="004E4E8A">
            <w:pPr>
              <w:spacing w:before="40" w:after="40"/>
              <w:rPr>
                <w:rFonts w:cstheme="minorHAnsi"/>
                <w:i/>
                <w:color w:val="000000" w:themeColor="text1"/>
                <w:sz w:val="18"/>
                <w:szCs w:val="18"/>
              </w:rPr>
            </w:pPr>
            <w:r w:rsidRPr="006F7E07">
              <w:rPr>
                <w:rFonts w:cstheme="minorHAnsi"/>
                <w:i/>
                <w:color w:val="000000" w:themeColor="text1"/>
                <w:sz w:val="18"/>
                <w:szCs w:val="18"/>
              </w:rPr>
              <w:t>La forme d’évaluation terminale du cours doit conduire l’</w:t>
            </w:r>
            <w:proofErr w:type="spellStart"/>
            <w:r w:rsidRPr="006F7E07">
              <w:rPr>
                <w:rFonts w:cstheme="minorHAnsi"/>
                <w:i/>
                <w:color w:val="000000" w:themeColor="text1"/>
                <w:sz w:val="18"/>
                <w:szCs w:val="18"/>
              </w:rPr>
              <w:t>étudiant.e</w:t>
            </w:r>
            <w:proofErr w:type="spellEnd"/>
            <w:r w:rsidRPr="006F7E07">
              <w:rPr>
                <w:rFonts w:cstheme="minorHAnsi"/>
                <w:i/>
                <w:color w:val="000000" w:themeColor="text1"/>
                <w:sz w:val="18"/>
                <w:szCs w:val="18"/>
              </w:rPr>
              <w:t xml:space="preserve"> à </w:t>
            </w:r>
            <w:r w:rsidR="001D5E03" w:rsidRPr="006F7E07">
              <w:rPr>
                <w:rFonts w:cstheme="minorHAnsi"/>
                <w:i/>
                <w:color w:val="000000" w:themeColor="text1"/>
                <w:sz w:val="18"/>
                <w:szCs w:val="18"/>
              </w:rPr>
              <w:t>proposer</w:t>
            </w:r>
            <w:r w:rsidR="00B31C0A" w:rsidRPr="006F7E07">
              <w:rPr>
                <w:rFonts w:cstheme="minorHAnsi"/>
                <w:i/>
                <w:color w:val="000000" w:themeColor="text1"/>
                <w:sz w:val="18"/>
                <w:szCs w:val="18"/>
              </w:rPr>
              <w:t xml:space="preserve"> des solutions</w:t>
            </w:r>
            <w:r w:rsidR="001D5E03" w:rsidRPr="006F7E07">
              <w:rPr>
                <w:rFonts w:cstheme="minorHAnsi"/>
                <w:i/>
                <w:color w:val="000000" w:themeColor="text1"/>
                <w:sz w:val="18"/>
                <w:szCs w:val="18"/>
              </w:rPr>
              <w:t xml:space="preserve">  et/ou un encadrement à une technologie de l’IA qu’il aura au préalable définit et analysé.</w:t>
            </w:r>
            <w:r w:rsidR="00B31C0A" w:rsidRPr="006F7E07">
              <w:rPr>
                <w:rFonts w:cstheme="minorHAnsi"/>
                <w:i/>
                <w:color w:val="000000" w:themeColor="text1"/>
                <w:sz w:val="18"/>
                <w:szCs w:val="18"/>
              </w:rPr>
              <w:t xml:space="preserve"> </w:t>
            </w:r>
            <w:r w:rsidR="004E4E8A" w:rsidRPr="006F7E07">
              <w:rPr>
                <w:rFonts w:cstheme="minorHAnsi"/>
                <w:i/>
                <w:color w:val="000000" w:themeColor="text1"/>
                <w:sz w:val="18"/>
                <w:szCs w:val="18"/>
              </w:rPr>
              <w:t xml:space="preserve"> </w:t>
            </w:r>
          </w:p>
          <w:p w14:paraId="5AE7A18A" w14:textId="77777777" w:rsidR="00870D02" w:rsidRPr="006F7E07" w:rsidRDefault="00870D02" w:rsidP="004E4E8A">
            <w:pPr>
              <w:spacing w:before="40" w:after="40"/>
              <w:rPr>
                <w:rFonts w:cstheme="minorHAnsi"/>
                <w:i/>
                <w:color w:val="000000" w:themeColor="text1"/>
                <w:sz w:val="18"/>
                <w:szCs w:val="18"/>
              </w:rPr>
            </w:pPr>
          </w:p>
          <w:p w14:paraId="50EC6401" w14:textId="71C2D2E0" w:rsidR="004E4E8A" w:rsidRPr="006F7E07" w:rsidRDefault="00870D02" w:rsidP="004E4E8A">
            <w:pPr>
              <w:spacing w:before="40" w:after="40"/>
              <w:rPr>
                <w:rFonts w:cstheme="minorHAnsi"/>
                <w:i/>
                <w:color w:val="000000" w:themeColor="text1"/>
                <w:sz w:val="18"/>
                <w:szCs w:val="18"/>
              </w:rPr>
            </w:pPr>
            <w:r w:rsidRPr="006F7E07">
              <w:rPr>
                <w:rFonts w:cstheme="minorHAnsi"/>
                <w:i/>
                <w:color w:val="000000" w:themeColor="text1"/>
                <w:sz w:val="18"/>
                <w:szCs w:val="18"/>
              </w:rPr>
              <w:t xml:space="preserve">Elle peut se faire </w:t>
            </w:r>
            <w:r w:rsidR="005958F7" w:rsidRPr="006F7E07">
              <w:rPr>
                <w:rFonts w:cstheme="minorHAnsi"/>
                <w:i/>
                <w:color w:val="000000" w:themeColor="text1"/>
                <w:sz w:val="18"/>
                <w:szCs w:val="18"/>
              </w:rPr>
              <w:t xml:space="preserve">par exemple </w:t>
            </w:r>
            <w:r w:rsidRPr="006F7E07">
              <w:rPr>
                <w:rFonts w:cstheme="minorHAnsi"/>
                <w:i/>
                <w:color w:val="000000" w:themeColor="text1"/>
                <w:sz w:val="18"/>
                <w:szCs w:val="18"/>
              </w:rPr>
              <w:t>d</w:t>
            </w:r>
            <w:r w:rsidR="004E4E8A" w:rsidRPr="006F7E07">
              <w:rPr>
                <w:rFonts w:cstheme="minorHAnsi"/>
                <w:i/>
                <w:color w:val="000000" w:themeColor="text1"/>
                <w:sz w:val="18"/>
                <w:szCs w:val="18"/>
              </w:rPr>
              <w:t>ans</w:t>
            </w:r>
            <w:r w:rsidRPr="006F7E07">
              <w:rPr>
                <w:rFonts w:cstheme="minorHAnsi"/>
                <w:i/>
                <w:color w:val="000000" w:themeColor="text1"/>
                <w:sz w:val="18"/>
                <w:szCs w:val="18"/>
              </w:rPr>
              <w:t xml:space="preserve"> le cadre d’</w:t>
            </w:r>
            <w:r w:rsidR="004E4E8A" w:rsidRPr="006F7E07">
              <w:rPr>
                <w:rFonts w:cstheme="minorHAnsi"/>
                <w:i/>
                <w:color w:val="000000" w:themeColor="text1"/>
                <w:sz w:val="18"/>
                <w:szCs w:val="18"/>
              </w:rPr>
              <w:t>un exercice de simulation d’implantation d’un projet d’IA,</w:t>
            </w:r>
            <w:r w:rsidRPr="006F7E07">
              <w:rPr>
                <w:rFonts w:cstheme="minorHAnsi"/>
                <w:i/>
                <w:color w:val="000000" w:themeColor="text1"/>
                <w:sz w:val="18"/>
                <w:szCs w:val="18"/>
              </w:rPr>
              <w:t xml:space="preserve"> d’un débat</w:t>
            </w:r>
            <w:r w:rsidR="005958F7" w:rsidRPr="006F7E07">
              <w:rPr>
                <w:rFonts w:cstheme="minorHAnsi"/>
                <w:i/>
                <w:color w:val="000000" w:themeColor="text1"/>
                <w:sz w:val="18"/>
                <w:szCs w:val="18"/>
              </w:rPr>
              <w:t xml:space="preserve"> au sujet d’une technologie,</w:t>
            </w:r>
            <w:r w:rsidR="004E4E8A" w:rsidRPr="006F7E07">
              <w:rPr>
                <w:rFonts w:cstheme="minorHAnsi"/>
                <w:i/>
                <w:color w:val="000000" w:themeColor="text1"/>
                <w:sz w:val="18"/>
                <w:szCs w:val="18"/>
              </w:rPr>
              <w:t xml:space="preserve"> à partir </w:t>
            </w:r>
            <w:r w:rsidR="005958F7" w:rsidRPr="006F7E07">
              <w:rPr>
                <w:rFonts w:cstheme="minorHAnsi"/>
                <w:i/>
                <w:color w:val="000000" w:themeColor="text1"/>
                <w:sz w:val="18"/>
                <w:szCs w:val="18"/>
              </w:rPr>
              <w:t>de recherches</w:t>
            </w:r>
            <w:r w:rsidR="00450C96" w:rsidRPr="006F7E07">
              <w:rPr>
                <w:rFonts w:cstheme="minorHAnsi"/>
                <w:i/>
                <w:color w:val="000000" w:themeColor="text1"/>
                <w:sz w:val="18"/>
                <w:szCs w:val="18"/>
              </w:rPr>
              <w:t>, de lectures et d’analyse de contenu.</w:t>
            </w:r>
          </w:p>
          <w:p w14:paraId="5A20C459" w14:textId="3619769B" w:rsidR="008756D8" w:rsidRPr="006F7E07" w:rsidRDefault="008756D8" w:rsidP="004E4E8A">
            <w:pPr>
              <w:spacing w:before="40" w:after="40"/>
              <w:rPr>
                <w:rFonts w:cstheme="minorHAnsi"/>
                <w:i/>
                <w:color w:val="000000" w:themeColor="text1"/>
                <w:sz w:val="18"/>
                <w:szCs w:val="18"/>
              </w:rPr>
            </w:pPr>
          </w:p>
          <w:p w14:paraId="09E7DDD8" w14:textId="080CD570" w:rsidR="008756D8" w:rsidRPr="006F7E07" w:rsidRDefault="008756D8" w:rsidP="004E4E8A">
            <w:pPr>
              <w:spacing w:before="40" w:after="40"/>
              <w:rPr>
                <w:rFonts w:cstheme="minorHAnsi"/>
                <w:i/>
                <w:color w:val="000000" w:themeColor="text1"/>
                <w:sz w:val="18"/>
                <w:szCs w:val="18"/>
              </w:rPr>
            </w:pPr>
            <w:r w:rsidRPr="006F7E07">
              <w:rPr>
                <w:rFonts w:cstheme="minorHAnsi"/>
                <w:i/>
                <w:color w:val="000000" w:themeColor="text1"/>
                <w:sz w:val="18"/>
                <w:szCs w:val="18"/>
              </w:rPr>
              <w:t xml:space="preserve">En plus de revenir sur les acquis incontournables </w:t>
            </w:r>
            <w:r w:rsidR="0088196E" w:rsidRPr="006F7E07">
              <w:rPr>
                <w:rFonts w:cstheme="minorHAnsi"/>
                <w:i/>
                <w:color w:val="000000" w:themeColor="text1"/>
                <w:sz w:val="18"/>
                <w:szCs w:val="18"/>
              </w:rPr>
              <w:t xml:space="preserve">de la philosophie, de la sociologie et de la technologie, cette évaluation terminale devra aborder trois dimensions : </w:t>
            </w:r>
          </w:p>
          <w:p w14:paraId="59D62A4B" w14:textId="77777777" w:rsidR="00C96908" w:rsidRPr="006F7E07" w:rsidRDefault="00C96908" w:rsidP="00C96908">
            <w:pPr>
              <w:spacing w:before="40" w:after="40"/>
              <w:rPr>
                <w:rFonts w:ascii="Times New Roman" w:hAnsi="Times New Roman" w:cs="Times New Roman"/>
                <w:i/>
                <w:color w:val="000000" w:themeColor="text1"/>
                <w:sz w:val="20"/>
                <w:szCs w:val="20"/>
              </w:rPr>
            </w:pPr>
          </w:p>
          <w:p w14:paraId="08217350" w14:textId="74D6DC00" w:rsidR="00C96908" w:rsidRPr="006F7E07" w:rsidRDefault="00C96908" w:rsidP="007E6866">
            <w:pPr>
              <w:spacing w:before="40" w:after="40"/>
              <w:rPr>
                <w:rFonts w:ascii="Times New Roman" w:hAnsi="Times New Roman" w:cs="Times New Roman"/>
                <w:i/>
                <w:color w:val="000000" w:themeColor="text1"/>
                <w:sz w:val="20"/>
                <w:szCs w:val="20"/>
              </w:rPr>
            </w:pPr>
          </w:p>
        </w:tc>
        <w:tc>
          <w:tcPr>
            <w:tcW w:w="3510" w:type="dxa"/>
            <w:gridSpan w:val="4"/>
          </w:tcPr>
          <w:p w14:paraId="06518567" w14:textId="77777777" w:rsidR="00C96908" w:rsidRPr="006F7E07" w:rsidRDefault="00C96908" w:rsidP="007E6866">
            <w:pPr>
              <w:pStyle w:val="Paragraphedeliste"/>
              <w:spacing w:before="40" w:after="40"/>
              <w:ind w:left="322"/>
              <w:rPr>
                <w:rFonts w:ascii="Times New Roman" w:hAnsi="Times New Roman" w:cs="Times New Roman"/>
                <w:i/>
                <w:color w:val="000000" w:themeColor="text1"/>
                <w:sz w:val="20"/>
                <w:szCs w:val="20"/>
              </w:rPr>
            </w:pPr>
          </w:p>
        </w:tc>
        <w:tc>
          <w:tcPr>
            <w:tcW w:w="4286" w:type="dxa"/>
            <w:gridSpan w:val="6"/>
            <w:tcBorders>
              <w:right w:val="single" w:sz="4" w:space="0" w:color="548DD4" w:themeColor="text2" w:themeTint="99"/>
            </w:tcBorders>
          </w:tcPr>
          <w:p w14:paraId="007782E2" w14:textId="7916E4A0" w:rsidR="00C96908" w:rsidRPr="006F7E07" w:rsidRDefault="00746BF0" w:rsidP="00746BF0">
            <w:pPr>
              <w:pStyle w:val="Paragraphedeliste"/>
              <w:spacing w:before="40" w:after="40"/>
              <w:ind w:left="317"/>
              <w:rPr>
                <w:rFonts w:ascii="Times New Roman" w:hAnsi="Times New Roman" w:cs="Times New Roman"/>
                <w:i/>
                <w:color w:val="000000" w:themeColor="text1"/>
                <w:sz w:val="20"/>
                <w:szCs w:val="20"/>
              </w:rPr>
            </w:pPr>
            <w:r w:rsidRPr="006F7E07">
              <w:rPr>
                <w:rFonts w:ascii="Times New Roman" w:hAnsi="Times New Roman" w:cs="Times New Roman"/>
                <w:i/>
                <w:color w:val="000000" w:themeColor="text1"/>
                <w:sz w:val="20"/>
                <w:szCs w:val="20"/>
              </w:rPr>
              <w:t>.</w:t>
            </w:r>
          </w:p>
        </w:tc>
        <w:tc>
          <w:tcPr>
            <w:tcW w:w="817" w:type="dxa"/>
            <w:gridSpan w:val="2"/>
            <w:tcBorders>
              <w:left w:val="single" w:sz="4" w:space="0" w:color="548DD4" w:themeColor="text2" w:themeTint="99"/>
            </w:tcBorders>
          </w:tcPr>
          <w:p w14:paraId="03E4D001" w14:textId="01733FE7" w:rsidR="00C96908" w:rsidRPr="006F7E07" w:rsidRDefault="00EF04C8" w:rsidP="00EF04C8">
            <w:pPr>
              <w:spacing w:before="40" w:after="40"/>
              <w:jc w:val="center"/>
              <w:rPr>
                <w:rFonts w:cstheme="minorHAnsi"/>
                <w:i/>
                <w:color w:val="000000" w:themeColor="text1"/>
                <w:sz w:val="18"/>
                <w:szCs w:val="18"/>
              </w:rPr>
            </w:pPr>
            <w:r w:rsidRPr="006F7E07">
              <w:rPr>
                <w:rFonts w:cstheme="minorHAnsi"/>
                <w:i/>
                <w:color w:val="000000" w:themeColor="text1"/>
                <w:sz w:val="18"/>
                <w:szCs w:val="18"/>
              </w:rPr>
              <w:t>40%</w:t>
            </w:r>
          </w:p>
        </w:tc>
      </w:tr>
      <w:tr w:rsidR="00652640" w:rsidRPr="006F7E07" w14:paraId="0FFAC636" w14:textId="77777777" w:rsidTr="006F7E07">
        <w:trPr>
          <w:trHeight w:val="552"/>
        </w:trPr>
        <w:tc>
          <w:tcPr>
            <w:tcW w:w="5245" w:type="dxa"/>
            <w:gridSpan w:val="4"/>
          </w:tcPr>
          <w:p w14:paraId="42B29A58" w14:textId="1F64D0D4" w:rsidR="00652640" w:rsidRPr="006F7E07" w:rsidRDefault="00652640" w:rsidP="007E6866">
            <w:pPr>
              <w:spacing w:before="40" w:after="40"/>
              <w:rPr>
                <w:rFonts w:cstheme="minorHAnsi"/>
                <w:b/>
                <w:i/>
                <w:color w:val="000000" w:themeColor="text1"/>
                <w:sz w:val="18"/>
                <w:szCs w:val="18"/>
              </w:rPr>
            </w:pPr>
            <w:r w:rsidRPr="006F7E07">
              <w:rPr>
                <w:rFonts w:cstheme="minorHAnsi"/>
                <w:b/>
                <w:i/>
                <w:color w:val="000000" w:themeColor="text1"/>
                <w:sz w:val="18"/>
                <w:szCs w:val="18"/>
              </w:rPr>
              <w:t xml:space="preserve">Dimension 1 : Définir l’intelligence artificielle </w:t>
            </w:r>
          </w:p>
        </w:tc>
        <w:tc>
          <w:tcPr>
            <w:tcW w:w="3510" w:type="dxa"/>
            <w:gridSpan w:val="4"/>
            <w:vMerge w:val="restart"/>
          </w:tcPr>
          <w:p w14:paraId="16293F48" w14:textId="51E7A786" w:rsidR="00652640" w:rsidRPr="006F7E07" w:rsidRDefault="00652640" w:rsidP="00093D33">
            <w:pPr>
              <w:pStyle w:val="Paragraphedeliste"/>
              <w:spacing w:before="40" w:after="40"/>
              <w:ind w:left="38"/>
              <w:rPr>
                <w:rFonts w:cstheme="minorHAnsi"/>
                <w:i/>
                <w:color w:val="000000" w:themeColor="text1"/>
                <w:sz w:val="18"/>
                <w:szCs w:val="18"/>
              </w:rPr>
            </w:pPr>
            <w:r w:rsidRPr="006F7E07">
              <w:rPr>
                <w:rFonts w:cstheme="minorHAnsi"/>
                <w:i/>
                <w:color w:val="000000" w:themeColor="text1"/>
                <w:sz w:val="18"/>
                <w:szCs w:val="18"/>
              </w:rPr>
              <w:t>À partir des notes de cours, d’une recherche documentaire, de l’information tirée de l’actualité et de l’information scientifique, d’ouvrages de références, de collecte de données.</w:t>
            </w:r>
          </w:p>
          <w:p w14:paraId="476D6A13" w14:textId="77777777" w:rsidR="00652640" w:rsidRPr="006F7E07" w:rsidRDefault="00652640" w:rsidP="00093D33">
            <w:pPr>
              <w:pStyle w:val="Paragraphedeliste"/>
              <w:spacing w:before="40" w:after="40"/>
              <w:ind w:left="38"/>
              <w:rPr>
                <w:rFonts w:cstheme="minorHAnsi"/>
                <w:i/>
                <w:color w:val="000000" w:themeColor="text1"/>
                <w:sz w:val="18"/>
                <w:szCs w:val="18"/>
              </w:rPr>
            </w:pPr>
          </w:p>
          <w:p w14:paraId="3493244B" w14:textId="09F32C50" w:rsidR="00652640" w:rsidRPr="006F7E07" w:rsidRDefault="00652640" w:rsidP="00093D33">
            <w:pPr>
              <w:pStyle w:val="Paragraphedeliste"/>
              <w:spacing w:before="40" w:after="40"/>
              <w:ind w:left="38"/>
              <w:rPr>
                <w:rFonts w:cstheme="minorHAnsi"/>
                <w:i/>
                <w:color w:val="000000" w:themeColor="text1"/>
                <w:sz w:val="18"/>
                <w:szCs w:val="18"/>
              </w:rPr>
            </w:pPr>
            <w:r w:rsidRPr="006F7E07">
              <w:rPr>
                <w:rFonts w:cstheme="minorHAnsi"/>
                <w:i/>
                <w:color w:val="000000" w:themeColor="text1"/>
                <w:sz w:val="18"/>
                <w:szCs w:val="18"/>
              </w:rPr>
              <w:t xml:space="preserve">Exemples d’évaluation : </w:t>
            </w:r>
          </w:p>
          <w:p w14:paraId="0BE42851" w14:textId="77777777" w:rsidR="00652640" w:rsidRPr="006F7E07" w:rsidRDefault="00652640" w:rsidP="00093D33">
            <w:pPr>
              <w:pStyle w:val="Paragraphedeliste"/>
              <w:numPr>
                <w:ilvl w:val="0"/>
                <w:numId w:val="15"/>
              </w:numPr>
              <w:spacing w:before="40" w:after="40"/>
              <w:ind w:left="463"/>
              <w:rPr>
                <w:rFonts w:cstheme="minorHAnsi"/>
                <w:i/>
                <w:color w:val="000000" w:themeColor="text1"/>
                <w:sz w:val="18"/>
                <w:szCs w:val="18"/>
              </w:rPr>
            </w:pPr>
            <w:r w:rsidRPr="006F7E07">
              <w:rPr>
                <w:rFonts w:cstheme="minorHAnsi"/>
                <w:i/>
                <w:color w:val="000000" w:themeColor="text1"/>
                <w:sz w:val="18"/>
                <w:szCs w:val="18"/>
              </w:rPr>
              <w:t>Effectuer un travail d’approfondissement d’un élément de contenu ou d’un thème abordé dans le cadre du cours.</w:t>
            </w:r>
          </w:p>
          <w:p w14:paraId="4AEB6173" w14:textId="77777777" w:rsidR="00652640" w:rsidRPr="006F7E07" w:rsidRDefault="00652640" w:rsidP="00093D33">
            <w:pPr>
              <w:pStyle w:val="Paragraphedeliste"/>
              <w:numPr>
                <w:ilvl w:val="0"/>
                <w:numId w:val="10"/>
              </w:numPr>
              <w:spacing w:before="40" w:after="40"/>
              <w:ind w:left="463"/>
              <w:rPr>
                <w:rFonts w:cstheme="minorHAnsi"/>
                <w:i/>
                <w:color w:val="000000" w:themeColor="text1"/>
                <w:sz w:val="18"/>
                <w:szCs w:val="18"/>
              </w:rPr>
            </w:pPr>
            <w:r w:rsidRPr="006F7E07">
              <w:rPr>
                <w:rFonts w:cstheme="minorHAnsi"/>
                <w:i/>
                <w:color w:val="000000" w:themeColor="text1"/>
                <w:sz w:val="18"/>
                <w:szCs w:val="18"/>
              </w:rPr>
              <w:t>Question à développement</w:t>
            </w:r>
          </w:p>
          <w:p w14:paraId="43065131" w14:textId="77777777" w:rsidR="00652640" w:rsidRPr="006F7E07" w:rsidRDefault="00652640" w:rsidP="00093D33">
            <w:pPr>
              <w:pStyle w:val="Paragraphedeliste"/>
              <w:numPr>
                <w:ilvl w:val="0"/>
                <w:numId w:val="9"/>
              </w:numPr>
              <w:spacing w:before="40" w:after="40"/>
              <w:ind w:left="463"/>
              <w:rPr>
                <w:rFonts w:cstheme="minorHAnsi"/>
                <w:i/>
                <w:color w:val="000000" w:themeColor="text1"/>
                <w:sz w:val="18"/>
                <w:szCs w:val="18"/>
              </w:rPr>
            </w:pPr>
            <w:r w:rsidRPr="006F7E07">
              <w:rPr>
                <w:rFonts w:cstheme="minorHAnsi"/>
                <w:i/>
                <w:color w:val="000000" w:themeColor="text1"/>
                <w:sz w:val="18"/>
                <w:szCs w:val="18"/>
              </w:rPr>
              <w:t xml:space="preserve">Études de cas </w:t>
            </w:r>
          </w:p>
          <w:p w14:paraId="6465AB87" w14:textId="77777777" w:rsidR="00652640" w:rsidRPr="006F7E07" w:rsidRDefault="00652640" w:rsidP="00093D33">
            <w:pPr>
              <w:pStyle w:val="Paragraphedeliste"/>
              <w:numPr>
                <w:ilvl w:val="0"/>
                <w:numId w:val="9"/>
              </w:numPr>
              <w:spacing w:before="40" w:after="40"/>
              <w:ind w:left="463"/>
              <w:rPr>
                <w:rFonts w:cstheme="minorHAnsi"/>
                <w:i/>
                <w:color w:val="000000" w:themeColor="text1"/>
                <w:sz w:val="18"/>
                <w:szCs w:val="18"/>
              </w:rPr>
            </w:pPr>
            <w:r w:rsidRPr="006F7E07">
              <w:rPr>
                <w:rFonts w:cstheme="minorHAnsi"/>
                <w:i/>
                <w:color w:val="000000" w:themeColor="text1"/>
                <w:sz w:val="18"/>
                <w:szCs w:val="18"/>
              </w:rPr>
              <w:t xml:space="preserve">Recherche documentaire </w:t>
            </w:r>
          </w:p>
          <w:p w14:paraId="2B723502" w14:textId="5AB5FA2B" w:rsidR="00652640" w:rsidRPr="006F7E07" w:rsidRDefault="00652640" w:rsidP="00093D33">
            <w:pPr>
              <w:pStyle w:val="Paragraphedeliste"/>
              <w:numPr>
                <w:ilvl w:val="0"/>
                <w:numId w:val="9"/>
              </w:numPr>
              <w:spacing w:before="40" w:after="40"/>
              <w:ind w:left="463"/>
              <w:rPr>
                <w:rFonts w:cstheme="minorHAnsi"/>
                <w:i/>
                <w:color w:val="000000" w:themeColor="text1"/>
                <w:sz w:val="18"/>
                <w:szCs w:val="18"/>
              </w:rPr>
            </w:pPr>
            <w:r w:rsidRPr="006F7E07">
              <w:rPr>
                <w:rFonts w:cstheme="minorHAnsi"/>
                <w:i/>
                <w:color w:val="000000" w:themeColor="text1"/>
                <w:sz w:val="18"/>
                <w:szCs w:val="18"/>
              </w:rPr>
              <w:t xml:space="preserve">Entrevue avec </w:t>
            </w:r>
            <w:proofErr w:type="spellStart"/>
            <w:r w:rsidRPr="006F7E07">
              <w:rPr>
                <w:rFonts w:cstheme="minorHAnsi"/>
                <w:i/>
                <w:color w:val="000000" w:themeColor="text1"/>
                <w:sz w:val="18"/>
                <w:szCs w:val="18"/>
              </w:rPr>
              <w:t>un.e</w:t>
            </w:r>
            <w:proofErr w:type="spellEnd"/>
            <w:r w:rsidRPr="006F7E07">
              <w:rPr>
                <w:rFonts w:cstheme="minorHAnsi"/>
                <w:i/>
                <w:color w:val="000000" w:themeColor="text1"/>
                <w:sz w:val="18"/>
                <w:szCs w:val="18"/>
              </w:rPr>
              <w:t xml:space="preserve"> spécialiste.</w:t>
            </w:r>
          </w:p>
          <w:p w14:paraId="3E4CED86" w14:textId="77777777" w:rsidR="00652640" w:rsidRPr="006F7E07" w:rsidRDefault="00652640" w:rsidP="00652640">
            <w:pPr>
              <w:spacing w:before="40" w:after="40"/>
              <w:rPr>
                <w:rFonts w:cstheme="minorHAnsi"/>
                <w:bCs/>
                <w:i/>
                <w:color w:val="000000" w:themeColor="text1"/>
                <w:sz w:val="18"/>
                <w:szCs w:val="18"/>
              </w:rPr>
            </w:pPr>
          </w:p>
          <w:p w14:paraId="2891298B" w14:textId="77777777" w:rsidR="00222DA1" w:rsidRPr="006F7E07" w:rsidRDefault="00222DA1" w:rsidP="00652640">
            <w:pPr>
              <w:spacing w:before="40" w:after="40"/>
              <w:rPr>
                <w:rFonts w:cstheme="minorHAnsi"/>
                <w:bCs/>
                <w:i/>
                <w:color w:val="000000" w:themeColor="text1"/>
                <w:sz w:val="18"/>
                <w:szCs w:val="18"/>
              </w:rPr>
            </w:pPr>
            <w:r w:rsidRPr="006F7E07">
              <w:rPr>
                <w:rFonts w:cstheme="minorHAnsi"/>
                <w:bCs/>
                <w:i/>
                <w:color w:val="000000" w:themeColor="text1"/>
                <w:sz w:val="18"/>
                <w:szCs w:val="18"/>
              </w:rPr>
              <w:t>L’évaluation devrait autant que possible se réaliser en équipe</w:t>
            </w:r>
            <w:r w:rsidR="00093D33" w:rsidRPr="006F7E07">
              <w:rPr>
                <w:rFonts w:cstheme="minorHAnsi"/>
                <w:bCs/>
                <w:i/>
                <w:color w:val="000000" w:themeColor="text1"/>
                <w:sz w:val="18"/>
                <w:szCs w:val="18"/>
              </w:rPr>
              <w:t xml:space="preserve">. </w:t>
            </w:r>
          </w:p>
          <w:p w14:paraId="1200A093" w14:textId="77777777" w:rsidR="00093D33" w:rsidRPr="006F7E07" w:rsidRDefault="00093D33" w:rsidP="00652640">
            <w:pPr>
              <w:spacing w:before="40" w:after="40"/>
              <w:rPr>
                <w:rFonts w:cstheme="minorHAnsi"/>
                <w:bCs/>
                <w:i/>
                <w:color w:val="000000" w:themeColor="text1"/>
                <w:sz w:val="18"/>
                <w:szCs w:val="18"/>
              </w:rPr>
            </w:pPr>
          </w:p>
          <w:p w14:paraId="576854D5" w14:textId="222FD1AF" w:rsidR="00093D33" w:rsidRPr="006F7E07" w:rsidRDefault="00093D33" w:rsidP="00652640">
            <w:pPr>
              <w:spacing w:before="40" w:after="40"/>
              <w:rPr>
                <w:rFonts w:cstheme="minorHAnsi"/>
                <w:bCs/>
                <w:i/>
                <w:color w:val="000000" w:themeColor="text1"/>
                <w:sz w:val="18"/>
                <w:szCs w:val="18"/>
              </w:rPr>
            </w:pPr>
            <w:r w:rsidRPr="006F7E07">
              <w:rPr>
                <w:rFonts w:cstheme="minorHAnsi"/>
                <w:bCs/>
                <w:i/>
                <w:color w:val="000000" w:themeColor="text1"/>
                <w:sz w:val="18"/>
                <w:szCs w:val="18"/>
              </w:rPr>
              <w:t>Elle doit se réaliser sur plusieurs semaines et faire l’objet d’au moins une rétroaction de la part des enseignants responsables.</w:t>
            </w:r>
          </w:p>
        </w:tc>
        <w:tc>
          <w:tcPr>
            <w:tcW w:w="4286" w:type="dxa"/>
            <w:gridSpan w:val="6"/>
            <w:tcBorders>
              <w:right w:val="single" w:sz="4" w:space="0" w:color="548DD4" w:themeColor="text2" w:themeTint="99"/>
            </w:tcBorders>
          </w:tcPr>
          <w:p w14:paraId="74AF820E" w14:textId="33584DCC" w:rsidR="00652640" w:rsidRPr="006F7E07" w:rsidRDefault="00652640" w:rsidP="00CB2E87">
            <w:pPr>
              <w:pStyle w:val="Paragraphedeliste"/>
              <w:spacing w:before="40" w:after="40"/>
              <w:ind w:left="317"/>
              <w:rPr>
                <w:rFonts w:cstheme="minorHAnsi"/>
                <w:i/>
                <w:color w:val="000000" w:themeColor="text1"/>
                <w:sz w:val="18"/>
                <w:szCs w:val="18"/>
              </w:rPr>
            </w:pPr>
            <w:r w:rsidRPr="006F7E07">
              <w:rPr>
                <w:rFonts w:cstheme="minorHAnsi"/>
                <w:b/>
                <w:i/>
                <w:color w:val="000000" w:themeColor="text1"/>
                <w:sz w:val="18"/>
                <w:szCs w:val="18"/>
              </w:rPr>
              <w:t xml:space="preserve">Capacité à définir l’IA et à reconnaitre ses différentes manifestations : </w:t>
            </w:r>
            <w:r w:rsidRPr="006F7E07">
              <w:rPr>
                <w:rFonts w:cstheme="minorHAnsi"/>
                <w:i/>
                <w:color w:val="000000" w:themeColor="text1"/>
                <w:sz w:val="18"/>
                <w:szCs w:val="18"/>
              </w:rPr>
              <w:t xml:space="preserve"> </w:t>
            </w:r>
          </w:p>
          <w:p w14:paraId="0C1D36BE" w14:textId="05321152" w:rsidR="00652640" w:rsidRPr="006F7E07" w:rsidRDefault="00652640" w:rsidP="00784F4E">
            <w:pPr>
              <w:pStyle w:val="Paragraphedeliste"/>
              <w:numPr>
                <w:ilvl w:val="0"/>
                <w:numId w:val="19"/>
              </w:numPr>
              <w:spacing w:before="40" w:after="40"/>
              <w:ind w:left="639"/>
              <w:rPr>
                <w:rFonts w:cstheme="minorHAnsi"/>
                <w:i/>
                <w:color w:val="000000" w:themeColor="text1"/>
                <w:sz w:val="18"/>
                <w:szCs w:val="18"/>
              </w:rPr>
            </w:pPr>
            <w:r w:rsidRPr="006F7E07">
              <w:rPr>
                <w:rFonts w:cstheme="minorHAnsi"/>
                <w:color w:val="000000" w:themeColor="text1"/>
                <w:sz w:val="18"/>
                <w:szCs w:val="18"/>
              </w:rPr>
              <w:t>Définir et reconnaitre l’algorithme.</w:t>
            </w:r>
          </w:p>
          <w:p w14:paraId="1DA80BB2" w14:textId="2F345F6C" w:rsidR="00652640" w:rsidRPr="006F7E07" w:rsidRDefault="00652640" w:rsidP="00784F4E">
            <w:pPr>
              <w:pStyle w:val="Paragraphedeliste"/>
              <w:numPr>
                <w:ilvl w:val="0"/>
                <w:numId w:val="19"/>
              </w:numPr>
              <w:spacing w:before="40" w:after="40"/>
              <w:ind w:left="639"/>
              <w:rPr>
                <w:rFonts w:cstheme="minorHAnsi"/>
                <w:i/>
                <w:color w:val="000000" w:themeColor="text1"/>
                <w:sz w:val="18"/>
                <w:szCs w:val="18"/>
              </w:rPr>
            </w:pPr>
            <w:r w:rsidRPr="006F7E07">
              <w:rPr>
                <w:rFonts w:cstheme="minorHAnsi"/>
                <w:color w:val="000000" w:themeColor="text1"/>
                <w:sz w:val="18"/>
                <w:szCs w:val="18"/>
              </w:rPr>
              <w:t>Définir les mécanismes utilisés par l’algorithme.</w:t>
            </w:r>
          </w:p>
          <w:p w14:paraId="57C9E0FA" w14:textId="3DF02349" w:rsidR="00652640" w:rsidRPr="006F7E07" w:rsidRDefault="00652640" w:rsidP="00784F4E">
            <w:pPr>
              <w:pStyle w:val="Paragraphedeliste"/>
              <w:numPr>
                <w:ilvl w:val="0"/>
                <w:numId w:val="19"/>
              </w:numPr>
              <w:ind w:left="639"/>
              <w:jc w:val="both"/>
              <w:rPr>
                <w:rFonts w:cstheme="minorHAnsi"/>
                <w:color w:val="000000" w:themeColor="text1"/>
                <w:sz w:val="18"/>
                <w:szCs w:val="18"/>
              </w:rPr>
            </w:pPr>
            <w:r w:rsidRPr="006F7E07">
              <w:rPr>
                <w:rFonts w:cstheme="minorHAnsi"/>
                <w:color w:val="000000" w:themeColor="text1"/>
                <w:sz w:val="18"/>
                <w:szCs w:val="18"/>
              </w:rPr>
              <w:t>Identifier les fonctions de l’algorithme.</w:t>
            </w:r>
          </w:p>
          <w:p w14:paraId="717A52B3" w14:textId="273F73C4" w:rsidR="00652640" w:rsidRPr="006F7E07" w:rsidRDefault="00652640" w:rsidP="00784F4E">
            <w:pPr>
              <w:pStyle w:val="Paragraphedeliste"/>
              <w:numPr>
                <w:ilvl w:val="0"/>
                <w:numId w:val="19"/>
              </w:numPr>
              <w:spacing w:before="40" w:after="40"/>
              <w:ind w:left="639"/>
              <w:rPr>
                <w:rFonts w:cstheme="minorHAnsi"/>
                <w:i/>
                <w:color w:val="000000" w:themeColor="text1"/>
                <w:sz w:val="18"/>
                <w:szCs w:val="18"/>
              </w:rPr>
            </w:pPr>
            <w:r w:rsidRPr="006F7E07">
              <w:rPr>
                <w:rFonts w:cstheme="minorHAnsi"/>
                <w:color w:val="000000" w:themeColor="text1"/>
                <w:sz w:val="18"/>
                <w:szCs w:val="18"/>
              </w:rPr>
              <w:t>Cerner les domaines d’utilisation de l’algorithme.</w:t>
            </w:r>
          </w:p>
          <w:p w14:paraId="0DC92293" w14:textId="26B51F87" w:rsidR="00652640" w:rsidRPr="006F7E07" w:rsidRDefault="00652640" w:rsidP="00784F4E">
            <w:pPr>
              <w:pStyle w:val="Paragraphedeliste"/>
              <w:numPr>
                <w:ilvl w:val="0"/>
                <w:numId w:val="19"/>
              </w:numPr>
              <w:spacing w:before="40" w:after="40"/>
              <w:ind w:left="639"/>
              <w:rPr>
                <w:rFonts w:cstheme="minorHAnsi"/>
                <w:i/>
                <w:color w:val="000000" w:themeColor="text1"/>
                <w:sz w:val="18"/>
                <w:szCs w:val="18"/>
              </w:rPr>
            </w:pPr>
            <w:r w:rsidRPr="006F7E07">
              <w:rPr>
                <w:rFonts w:cstheme="minorHAnsi"/>
                <w:color w:val="000000" w:themeColor="text1"/>
                <w:sz w:val="18"/>
                <w:szCs w:val="18"/>
              </w:rPr>
              <w:t xml:space="preserve">Répertorier les informations critiques récoltées par l’algorithme. </w:t>
            </w:r>
          </w:p>
          <w:p w14:paraId="44B49282" w14:textId="77777777" w:rsidR="00652640" w:rsidRPr="006F7E07" w:rsidRDefault="00652640" w:rsidP="00784F4E">
            <w:pPr>
              <w:spacing w:before="40" w:after="40"/>
              <w:rPr>
                <w:rFonts w:cstheme="minorHAnsi"/>
                <w:i/>
                <w:color w:val="000000" w:themeColor="text1"/>
                <w:sz w:val="18"/>
                <w:szCs w:val="18"/>
              </w:rPr>
            </w:pPr>
          </w:p>
          <w:p w14:paraId="78402D00" w14:textId="61A85CC7" w:rsidR="00652640" w:rsidRPr="006F7E07" w:rsidRDefault="00652640" w:rsidP="00C96908">
            <w:pPr>
              <w:spacing w:before="40" w:after="40"/>
              <w:ind w:left="350"/>
              <w:rPr>
                <w:rFonts w:ascii="Times New Roman" w:hAnsi="Times New Roman" w:cs="Times New Roman"/>
                <w:i/>
                <w:color w:val="000000" w:themeColor="text1"/>
                <w:sz w:val="18"/>
                <w:szCs w:val="18"/>
              </w:rPr>
            </w:pPr>
            <w:r w:rsidRPr="006F7E07">
              <w:rPr>
                <w:rFonts w:ascii="Times New Roman" w:hAnsi="Times New Roman" w:cs="Times New Roman"/>
                <w:i/>
                <w:color w:val="000000" w:themeColor="text1"/>
                <w:sz w:val="18"/>
                <w:szCs w:val="18"/>
              </w:rPr>
              <w:t>Utilisation adéquate de la terminologie.</w:t>
            </w:r>
          </w:p>
          <w:p w14:paraId="3CFF3F54" w14:textId="10862B36" w:rsidR="00652640" w:rsidRPr="006F7E07" w:rsidRDefault="00652640" w:rsidP="001E09D8">
            <w:pPr>
              <w:spacing w:before="40" w:after="40"/>
              <w:ind w:left="350"/>
              <w:rPr>
                <w:rFonts w:ascii="Times New Roman" w:hAnsi="Times New Roman" w:cs="Times New Roman"/>
                <w:i/>
                <w:color w:val="000000" w:themeColor="text1"/>
                <w:sz w:val="18"/>
                <w:szCs w:val="18"/>
              </w:rPr>
            </w:pPr>
            <w:r w:rsidRPr="006F7E07">
              <w:rPr>
                <w:rFonts w:ascii="Times New Roman" w:hAnsi="Times New Roman" w:cs="Times New Roman"/>
                <w:i/>
                <w:color w:val="000000" w:themeColor="text1"/>
                <w:sz w:val="18"/>
                <w:szCs w:val="18"/>
              </w:rPr>
              <w:t>En respectant les normes du collège concernant la présentation d’un travail écrit.</w:t>
            </w:r>
          </w:p>
        </w:tc>
        <w:tc>
          <w:tcPr>
            <w:tcW w:w="817" w:type="dxa"/>
            <w:gridSpan w:val="2"/>
            <w:tcBorders>
              <w:left w:val="single" w:sz="4" w:space="0" w:color="548DD4" w:themeColor="text2" w:themeTint="99"/>
            </w:tcBorders>
          </w:tcPr>
          <w:p w14:paraId="272D4D4A" w14:textId="77777777" w:rsidR="00652640" w:rsidRPr="006F7E07" w:rsidRDefault="00652640" w:rsidP="007E6866">
            <w:pPr>
              <w:spacing w:before="40" w:after="40"/>
              <w:rPr>
                <w:rFonts w:ascii="Times New Roman" w:hAnsi="Times New Roman" w:cs="Times New Roman"/>
                <w:i/>
                <w:color w:val="000000" w:themeColor="text1"/>
                <w:sz w:val="18"/>
                <w:szCs w:val="18"/>
              </w:rPr>
            </w:pPr>
          </w:p>
        </w:tc>
      </w:tr>
      <w:tr w:rsidR="00652640" w:rsidRPr="006F7E07" w14:paraId="39395CA4" w14:textId="77777777" w:rsidTr="006F7E07">
        <w:tc>
          <w:tcPr>
            <w:tcW w:w="5245" w:type="dxa"/>
            <w:gridSpan w:val="4"/>
          </w:tcPr>
          <w:p w14:paraId="2292AD2E" w14:textId="234D625D" w:rsidR="00652640" w:rsidRPr="006F7E07" w:rsidRDefault="00652640" w:rsidP="00C96908">
            <w:pPr>
              <w:spacing w:before="40" w:after="40"/>
              <w:rPr>
                <w:rFonts w:cstheme="minorHAnsi"/>
                <w:b/>
                <w:i/>
                <w:color w:val="000000" w:themeColor="text1"/>
                <w:sz w:val="18"/>
                <w:szCs w:val="18"/>
              </w:rPr>
            </w:pPr>
            <w:r w:rsidRPr="006F7E07">
              <w:rPr>
                <w:rFonts w:cstheme="minorHAnsi"/>
                <w:b/>
                <w:i/>
                <w:color w:val="000000" w:themeColor="text1"/>
                <w:sz w:val="18"/>
                <w:szCs w:val="18"/>
              </w:rPr>
              <w:t xml:space="preserve">Dimension 2 :  Comprendre l’intelligence artificielle </w:t>
            </w:r>
          </w:p>
          <w:p w14:paraId="7C56761C" w14:textId="77777777" w:rsidR="00652640" w:rsidRPr="006F7E07" w:rsidRDefault="00652640" w:rsidP="00D87E35">
            <w:pPr>
              <w:spacing w:before="40" w:after="40"/>
              <w:rPr>
                <w:rFonts w:cstheme="minorHAnsi"/>
                <w:i/>
                <w:color w:val="000000" w:themeColor="text1"/>
                <w:sz w:val="18"/>
                <w:szCs w:val="18"/>
              </w:rPr>
            </w:pPr>
          </w:p>
        </w:tc>
        <w:tc>
          <w:tcPr>
            <w:tcW w:w="3510" w:type="dxa"/>
            <w:gridSpan w:val="4"/>
            <w:vMerge/>
          </w:tcPr>
          <w:p w14:paraId="1CFF91B1" w14:textId="77777777" w:rsidR="00652640" w:rsidRPr="006F7E07" w:rsidRDefault="00652640" w:rsidP="000925E5">
            <w:pPr>
              <w:spacing w:before="40" w:after="40"/>
              <w:rPr>
                <w:rFonts w:cstheme="minorHAnsi"/>
                <w:i/>
                <w:color w:val="000000" w:themeColor="text1"/>
                <w:sz w:val="18"/>
                <w:szCs w:val="18"/>
              </w:rPr>
            </w:pPr>
          </w:p>
        </w:tc>
        <w:tc>
          <w:tcPr>
            <w:tcW w:w="4286" w:type="dxa"/>
            <w:gridSpan w:val="6"/>
            <w:tcBorders>
              <w:right w:val="single" w:sz="4" w:space="0" w:color="548DD4" w:themeColor="text2" w:themeTint="99"/>
            </w:tcBorders>
          </w:tcPr>
          <w:p w14:paraId="43D49881" w14:textId="5BB04958" w:rsidR="00652640" w:rsidRPr="006F7E07" w:rsidRDefault="00652640" w:rsidP="00CB2E87">
            <w:pPr>
              <w:spacing w:before="40" w:after="40"/>
              <w:ind w:left="350"/>
              <w:rPr>
                <w:rFonts w:cstheme="minorHAnsi"/>
                <w:b/>
                <w:i/>
                <w:color w:val="000000" w:themeColor="text1"/>
                <w:sz w:val="18"/>
                <w:szCs w:val="18"/>
              </w:rPr>
            </w:pPr>
            <w:r w:rsidRPr="006F7E07">
              <w:rPr>
                <w:rFonts w:cstheme="minorHAnsi"/>
                <w:b/>
                <w:i/>
                <w:color w:val="000000" w:themeColor="text1"/>
                <w:sz w:val="18"/>
                <w:szCs w:val="18"/>
              </w:rPr>
              <w:t xml:space="preserve">Capacité à identifier les risques et les impacts de l’IA :   </w:t>
            </w:r>
          </w:p>
          <w:p w14:paraId="4DEB5731" w14:textId="1218C99F" w:rsidR="00652640" w:rsidRPr="006F7E07" w:rsidRDefault="00652640" w:rsidP="008131F4">
            <w:pPr>
              <w:pStyle w:val="Paragraphedeliste"/>
              <w:numPr>
                <w:ilvl w:val="0"/>
                <w:numId w:val="19"/>
              </w:numPr>
              <w:spacing w:before="40" w:after="40"/>
              <w:ind w:left="639"/>
              <w:rPr>
                <w:rFonts w:cstheme="minorHAnsi"/>
                <w:i/>
                <w:color w:val="000000" w:themeColor="text1"/>
                <w:sz w:val="18"/>
                <w:szCs w:val="18"/>
              </w:rPr>
            </w:pPr>
            <w:r w:rsidRPr="006F7E07">
              <w:rPr>
                <w:rFonts w:cstheme="minorHAnsi"/>
                <w:color w:val="000000" w:themeColor="text1"/>
                <w:sz w:val="18"/>
                <w:szCs w:val="18"/>
              </w:rPr>
              <w:t>Identifier les acteurs sociaux touchés par la technologie.</w:t>
            </w:r>
          </w:p>
          <w:p w14:paraId="7D333568" w14:textId="283CB226" w:rsidR="00652640" w:rsidRPr="006F7E07" w:rsidRDefault="00652640" w:rsidP="008131F4">
            <w:pPr>
              <w:pStyle w:val="Paragraphedeliste"/>
              <w:numPr>
                <w:ilvl w:val="0"/>
                <w:numId w:val="19"/>
              </w:numPr>
              <w:spacing w:before="40" w:after="40"/>
              <w:ind w:left="639"/>
              <w:rPr>
                <w:rFonts w:cstheme="minorHAnsi"/>
                <w:i/>
                <w:color w:val="000000" w:themeColor="text1"/>
                <w:sz w:val="18"/>
                <w:szCs w:val="18"/>
              </w:rPr>
            </w:pPr>
            <w:r w:rsidRPr="006F7E07">
              <w:rPr>
                <w:rFonts w:cstheme="minorHAnsi"/>
                <w:color w:val="000000" w:themeColor="text1"/>
                <w:sz w:val="18"/>
                <w:szCs w:val="18"/>
              </w:rPr>
              <w:t>Décrire les buts des acteurs sociaux et les valeurs sur lesquelles s’appuient leurs actions.</w:t>
            </w:r>
          </w:p>
          <w:p w14:paraId="525CC40F" w14:textId="550FECF9" w:rsidR="00652640" w:rsidRPr="006F7E07" w:rsidRDefault="00652640" w:rsidP="003B37DD">
            <w:pPr>
              <w:pStyle w:val="Paragraphedeliste"/>
              <w:numPr>
                <w:ilvl w:val="0"/>
                <w:numId w:val="19"/>
              </w:numPr>
              <w:spacing w:before="40" w:after="40"/>
              <w:ind w:left="639"/>
              <w:rPr>
                <w:rFonts w:cstheme="minorHAnsi"/>
                <w:i/>
                <w:color w:val="000000" w:themeColor="text1"/>
                <w:sz w:val="18"/>
                <w:szCs w:val="18"/>
              </w:rPr>
            </w:pPr>
            <w:r w:rsidRPr="006F7E07">
              <w:rPr>
                <w:rFonts w:cstheme="minorHAnsi"/>
                <w:color w:val="000000" w:themeColor="text1"/>
                <w:sz w:val="18"/>
                <w:szCs w:val="18"/>
              </w:rPr>
              <w:t>Relever les impacts sociaux et éthiques de la technologie (positifs et négatifs)</w:t>
            </w:r>
          </w:p>
          <w:p w14:paraId="3556EB86" w14:textId="5FFF3E51" w:rsidR="00652640" w:rsidRPr="006F7E07" w:rsidRDefault="00652640" w:rsidP="003B37DD">
            <w:pPr>
              <w:pStyle w:val="Paragraphedeliste"/>
              <w:numPr>
                <w:ilvl w:val="0"/>
                <w:numId w:val="19"/>
              </w:numPr>
              <w:spacing w:before="40" w:after="40"/>
              <w:ind w:left="639"/>
              <w:rPr>
                <w:rFonts w:cstheme="minorHAnsi"/>
                <w:i/>
                <w:color w:val="000000" w:themeColor="text1"/>
                <w:sz w:val="18"/>
                <w:szCs w:val="18"/>
              </w:rPr>
            </w:pPr>
            <w:r w:rsidRPr="006F7E07">
              <w:rPr>
                <w:rFonts w:cstheme="minorHAnsi"/>
                <w:color w:val="000000" w:themeColor="text1"/>
                <w:sz w:val="18"/>
                <w:szCs w:val="18"/>
              </w:rPr>
              <w:t xml:space="preserve">Identifier les groupes sociaux  potentiellement discriminés par la technologie. </w:t>
            </w:r>
          </w:p>
          <w:p w14:paraId="77C6A3F5" w14:textId="73992249" w:rsidR="00652640" w:rsidRPr="006F7E07" w:rsidRDefault="00652640" w:rsidP="003B37DD">
            <w:pPr>
              <w:pStyle w:val="Paragraphedeliste"/>
              <w:numPr>
                <w:ilvl w:val="0"/>
                <w:numId w:val="19"/>
              </w:numPr>
              <w:spacing w:before="40" w:after="40"/>
              <w:ind w:left="639"/>
              <w:rPr>
                <w:rFonts w:cstheme="minorHAnsi"/>
                <w:i/>
                <w:color w:val="000000" w:themeColor="text1"/>
                <w:sz w:val="18"/>
                <w:szCs w:val="18"/>
              </w:rPr>
            </w:pPr>
            <w:r w:rsidRPr="006F7E07">
              <w:rPr>
                <w:rFonts w:cstheme="minorHAnsi"/>
                <w:color w:val="000000" w:themeColor="text1"/>
                <w:sz w:val="18"/>
                <w:szCs w:val="18"/>
              </w:rPr>
              <w:t>Analyser les conséquences individuelles et sociales des biais de la technologie.</w:t>
            </w:r>
          </w:p>
          <w:p w14:paraId="03D737C7" w14:textId="77777777" w:rsidR="00652640" w:rsidRPr="006F7E07" w:rsidRDefault="00652640" w:rsidP="004C5D37">
            <w:pPr>
              <w:spacing w:before="40" w:after="40"/>
              <w:rPr>
                <w:rFonts w:cstheme="minorHAnsi"/>
                <w:i/>
                <w:color w:val="000000" w:themeColor="text1"/>
                <w:sz w:val="18"/>
                <w:szCs w:val="18"/>
              </w:rPr>
            </w:pPr>
          </w:p>
          <w:p w14:paraId="19FA2669" w14:textId="77777777" w:rsidR="00652640" w:rsidRPr="006F7E07" w:rsidRDefault="00652640" w:rsidP="004C5D37">
            <w:pPr>
              <w:spacing w:before="40" w:after="40"/>
              <w:rPr>
                <w:rFonts w:ascii="Times New Roman" w:hAnsi="Times New Roman" w:cs="Times New Roman"/>
                <w:i/>
                <w:color w:val="000000" w:themeColor="text1"/>
                <w:sz w:val="18"/>
                <w:szCs w:val="18"/>
              </w:rPr>
            </w:pPr>
            <w:r w:rsidRPr="006F7E07">
              <w:rPr>
                <w:rFonts w:ascii="Times New Roman" w:hAnsi="Times New Roman" w:cs="Times New Roman"/>
                <w:i/>
                <w:color w:val="000000" w:themeColor="text1"/>
                <w:sz w:val="18"/>
                <w:szCs w:val="18"/>
              </w:rPr>
              <w:t>Utilisation adéquate de la terminologie.</w:t>
            </w:r>
          </w:p>
          <w:p w14:paraId="3508D002" w14:textId="2CA055E6" w:rsidR="00652640" w:rsidRPr="006F7E07" w:rsidRDefault="00652640" w:rsidP="004C5D37">
            <w:pPr>
              <w:spacing w:before="40" w:after="40"/>
              <w:rPr>
                <w:rFonts w:cstheme="minorHAnsi"/>
                <w:i/>
                <w:color w:val="000000" w:themeColor="text1"/>
                <w:sz w:val="18"/>
                <w:szCs w:val="18"/>
              </w:rPr>
            </w:pPr>
            <w:r w:rsidRPr="006F7E07">
              <w:rPr>
                <w:rFonts w:ascii="Times New Roman" w:hAnsi="Times New Roman" w:cs="Times New Roman"/>
                <w:i/>
                <w:color w:val="000000" w:themeColor="text1"/>
                <w:sz w:val="18"/>
                <w:szCs w:val="18"/>
              </w:rPr>
              <w:t>En respectant les normes du collège concernant la présentation d’un travail écrit.</w:t>
            </w:r>
          </w:p>
        </w:tc>
        <w:tc>
          <w:tcPr>
            <w:tcW w:w="817" w:type="dxa"/>
            <w:gridSpan w:val="2"/>
            <w:tcBorders>
              <w:left w:val="single" w:sz="4" w:space="0" w:color="548DD4" w:themeColor="text2" w:themeTint="99"/>
            </w:tcBorders>
          </w:tcPr>
          <w:p w14:paraId="2E20BE82" w14:textId="77777777" w:rsidR="00652640" w:rsidRPr="006F7E07" w:rsidRDefault="00652640" w:rsidP="007E6866">
            <w:pPr>
              <w:spacing w:before="40" w:after="40"/>
              <w:rPr>
                <w:rFonts w:ascii="Times New Roman" w:hAnsi="Times New Roman" w:cs="Times New Roman"/>
                <w:i/>
                <w:color w:val="000000" w:themeColor="text1"/>
                <w:sz w:val="18"/>
                <w:szCs w:val="18"/>
              </w:rPr>
            </w:pPr>
          </w:p>
        </w:tc>
      </w:tr>
      <w:tr w:rsidR="00652640" w:rsidRPr="006F7E07" w14:paraId="7057E5A3" w14:textId="77777777" w:rsidTr="006F7E07">
        <w:trPr>
          <w:trHeight w:val="70"/>
        </w:trPr>
        <w:tc>
          <w:tcPr>
            <w:tcW w:w="5245" w:type="dxa"/>
            <w:gridSpan w:val="4"/>
          </w:tcPr>
          <w:p w14:paraId="68A3CA21" w14:textId="2A05E226" w:rsidR="00652640" w:rsidRPr="006F7E07" w:rsidRDefault="00652640" w:rsidP="00066920">
            <w:pPr>
              <w:spacing w:before="40" w:after="40"/>
              <w:rPr>
                <w:rFonts w:cstheme="minorHAnsi"/>
                <w:i/>
                <w:color w:val="000000" w:themeColor="text1"/>
                <w:sz w:val="18"/>
                <w:szCs w:val="18"/>
              </w:rPr>
            </w:pPr>
            <w:r w:rsidRPr="006F7E07">
              <w:rPr>
                <w:rFonts w:cstheme="minorHAnsi"/>
                <w:b/>
                <w:i/>
                <w:color w:val="000000" w:themeColor="text1"/>
                <w:sz w:val="18"/>
                <w:szCs w:val="18"/>
              </w:rPr>
              <w:t>Dimension 3 : Agir et envisager des solutions à l’intelligence artificielle</w:t>
            </w:r>
            <w:r w:rsidRPr="006F7E07">
              <w:rPr>
                <w:rFonts w:cstheme="minorHAnsi"/>
                <w:i/>
                <w:color w:val="000000" w:themeColor="text1"/>
                <w:sz w:val="18"/>
                <w:szCs w:val="18"/>
              </w:rPr>
              <w:t>.</w:t>
            </w:r>
          </w:p>
          <w:p w14:paraId="2BD46464" w14:textId="77777777" w:rsidR="00652640" w:rsidRPr="006F7E07" w:rsidRDefault="00652640" w:rsidP="004C5D37">
            <w:pPr>
              <w:spacing w:before="40" w:after="40"/>
              <w:rPr>
                <w:rFonts w:ascii="Times New Roman" w:hAnsi="Times New Roman" w:cs="Times New Roman"/>
                <w:i/>
                <w:color w:val="000000" w:themeColor="text1"/>
                <w:sz w:val="20"/>
                <w:szCs w:val="20"/>
              </w:rPr>
            </w:pPr>
          </w:p>
        </w:tc>
        <w:tc>
          <w:tcPr>
            <w:tcW w:w="3510" w:type="dxa"/>
            <w:gridSpan w:val="4"/>
            <w:vMerge/>
          </w:tcPr>
          <w:p w14:paraId="2914D39D" w14:textId="77777777" w:rsidR="00652640" w:rsidRPr="006F7E07" w:rsidRDefault="00652640" w:rsidP="000925E5">
            <w:pPr>
              <w:spacing w:before="40" w:after="40"/>
              <w:rPr>
                <w:rFonts w:cstheme="minorHAnsi"/>
                <w:i/>
                <w:color w:val="000000" w:themeColor="text1"/>
                <w:sz w:val="18"/>
                <w:szCs w:val="18"/>
              </w:rPr>
            </w:pPr>
          </w:p>
        </w:tc>
        <w:tc>
          <w:tcPr>
            <w:tcW w:w="4286" w:type="dxa"/>
            <w:gridSpan w:val="6"/>
            <w:tcBorders>
              <w:right w:val="single" w:sz="4" w:space="0" w:color="548DD4" w:themeColor="text2" w:themeTint="99"/>
            </w:tcBorders>
          </w:tcPr>
          <w:p w14:paraId="7E2E53AB" w14:textId="56DC15E1" w:rsidR="00652640" w:rsidRPr="006F7E07" w:rsidRDefault="00652640" w:rsidP="00CB2E87">
            <w:pPr>
              <w:spacing w:before="40" w:after="40"/>
              <w:ind w:left="350"/>
              <w:rPr>
                <w:rFonts w:cstheme="minorHAnsi"/>
                <w:b/>
                <w:i/>
                <w:color w:val="000000" w:themeColor="text1"/>
                <w:sz w:val="18"/>
                <w:szCs w:val="18"/>
              </w:rPr>
            </w:pPr>
            <w:r w:rsidRPr="006F7E07">
              <w:rPr>
                <w:rFonts w:cstheme="minorHAnsi"/>
                <w:b/>
                <w:i/>
                <w:color w:val="000000" w:themeColor="text1"/>
                <w:sz w:val="18"/>
                <w:szCs w:val="18"/>
              </w:rPr>
              <w:t xml:space="preserve">Capacité à envisager des actions et solutions :   </w:t>
            </w:r>
          </w:p>
          <w:p w14:paraId="524CB5DD" w14:textId="174DBFFF" w:rsidR="00652640" w:rsidRPr="006F7E07" w:rsidRDefault="00652640" w:rsidP="00CB2E87">
            <w:pPr>
              <w:pStyle w:val="Paragraphedeliste"/>
              <w:numPr>
                <w:ilvl w:val="0"/>
                <w:numId w:val="19"/>
              </w:numPr>
              <w:spacing w:before="40" w:after="40"/>
              <w:ind w:left="639"/>
              <w:rPr>
                <w:rFonts w:cstheme="minorHAnsi"/>
                <w:i/>
                <w:color w:val="000000" w:themeColor="text1"/>
                <w:sz w:val="18"/>
                <w:szCs w:val="18"/>
              </w:rPr>
            </w:pPr>
            <w:r w:rsidRPr="006F7E07">
              <w:rPr>
                <w:rFonts w:cstheme="minorHAnsi"/>
                <w:color w:val="000000" w:themeColor="text1"/>
                <w:sz w:val="18"/>
                <w:szCs w:val="18"/>
              </w:rPr>
              <w:t>Déterminer des solutions pour accroitre les effets positifs de la technologie et limiter ses effets négatifs.</w:t>
            </w:r>
          </w:p>
          <w:p w14:paraId="63E9CB1B" w14:textId="200390F6" w:rsidR="00652640" w:rsidRPr="006F7E07" w:rsidRDefault="00652640" w:rsidP="00CB2E87">
            <w:pPr>
              <w:pStyle w:val="Paragraphedeliste"/>
              <w:numPr>
                <w:ilvl w:val="0"/>
                <w:numId w:val="19"/>
              </w:numPr>
              <w:spacing w:before="40" w:after="40"/>
              <w:ind w:left="639"/>
              <w:rPr>
                <w:rFonts w:cstheme="minorHAnsi"/>
                <w:i/>
                <w:color w:val="000000" w:themeColor="text1"/>
                <w:sz w:val="18"/>
                <w:szCs w:val="18"/>
              </w:rPr>
            </w:pPr>
            <w:r w:rsidRPr="006F7E07">
              <w:rPr>
                <w:rFonts w:cstheme="minorHAnsi"/>
                <w:color w:val="000000" w:themeColor="text1"/>
                <w:sz w:val="18"/>
                <w:szCs w:val="18"/>
              </w:rPr>
              <w:t xml:space="preserve">Cerner les préoccupations (sociales, éthiques, technologiques) auxquelles répondent ces solutions et actions. </w:t>
            </w:r>
          </w:p>
          <w:p w14:paraId="0F4A09E4" w14:textId="702B16E9" w:rsidR="00652640" w:rsidRPr="006F7E07" w:rsidRDefault="00652640" w:rsidP="00CB2E87">
            <w:pPr>
              <w:pStyle w:val="Paragraphedeliste"/>
              <w:numPr>
                <w:ilvl w:val="0"/>
                <w:numId w:val="19"/>
              </w:numPr>
              <w:spacing w:before="40" w:after="40"/>
              <w:ind w:left="639"/>
              <w:rPr>
                <w:rFonts w:cstheme="minorHAnsi"/>
                <w:i/>
                <w:color w:val="000000" w:themeColor="text1"/>
                <w:sz w:val="18"/>
                <w:szCs w:val="18"/>
              </w:rPr>
            </w:pPr>
            <w:r w:rsidRPr="006F7E07">
              <w:rPr>
                <w:rFonts w:cstheme="minorHAnsi"/>
                <w:color w:val="000000" w:themeColor="text1"/>
                <w:sz w:val="18"/>
                <w:szCs w:val="18"/>
              </w:rPr>
              <w:t>Envisager les avantages et limites des solutions proposées.</w:t>
            </w:r>
          </w:p>
          <w:p w14:paraId="266A3A62" w14:textId="77777777" w:rsidR="00652640" w:rsidRPr="006F7E07" w:rsidRDefault="00652640" w:rsidP="00CB2E87">
            <w:pPr>
              <w:spacing w:before="40" w:after="40"/>
              <w:rPr>
                <w:rFonts w:cstheme="minorHAnsi"/>
                <w:i/>
                <w:color w:val="000000" w:themeColor="text1"/>
                <w:sz w:val="18"/>
                <w:szCs w:val="18"/>
              </w:rPr>
            </w:pPr>
          </w:p>
          <w:p w14:paraId="544E912D" w14:textId="77777777" w:rsidR="00652640" w:rsidRPr="006F7E07" w:rsidRDefault="00652640" w:rsidP="00CB2E87">
            <w:pPr>
              <w:spacing w:before="40" w:after="40"/>
              <w:rPr>
                <w:rFonts w:ascii="Times New Roman" w:hAnsi="Times New Roman" w:cs="Times New Roman"/>
                <w:i/>
                <w:color w:val="000000" w:themeColor="text1"/>
                <w:sz w:val="18"/>
                <w:szCs w:val="18"/>
              </w:rPr>
            </w:pPr>
            <w:r w:rsidRPr="006F7E07">
              <w:rPr>
                <w:rFonts w:ascii="Times New Roman" w:hAnsi="Times New Roman" w:cs="Times New Roman"/>
                <w:i/>
                <w:color w:val="000000" w:themeColor="text1"/>
                <w:sz w:val="18"/>
                <w:szCs w:val="18"/>
              </w:rPr>
              <w:t>Utilisation adéquate de la terminologie.</w:t>
            </w:r>
          </w:p>
          <w:p w14:paraId="2E6E24DE" w14:textId="65244170" w:rsidR="00652640" w:rsidRPr="006F7E07" w:rsidRDefault="00652640" w:rsidP="00CB2E87">
            <w:pPr>
              <w:spacing w:before="40" w:after="40"/>
              <w:rPr>
                <w:rFonts w:ascii="Times New Roman" w:hAnsi="Times New Roman" w:cs="Times New Roman"/>
                <w:i/>
                <w:color w:val="000000" w:themeColor="text1"/>
                <w:sz w:val="18"/>
                <w:szCs w:val="18"/>
              </w:rPr>
            </w:pPr>
            <w:r w:rsidRPr="006F7E07">
              <w:rPr>
                <w:rFonts w:ascii="Times New Roman" w:hAnsi="Times New Roman" w:cs="Times New Roman"/>
                <w:i/>
                <w:color w:val="000000" w:themeColor="text1"/>
                <w:sz w:val="18"/>
                <w:szCs w:val="18"/>
              </w:rPr>
              <w:t>En respectant les normes du collège concernant la présentation d’un travail écrit.</w:t>
            </w:r>
          </w:p>
        </w:tc>
        <w:tc>
          <w:tcPr>
            <w:tcW w:w="817" w:type="dxa"/>
            <w:gridSpan w:val="2"/>
            <w:tcBorders>
              <w:left w:val="single" w:sz="4" w:space="0" w:color="548DD4" w:themeColor="text2" w:themeTint="99"/>
            </w:tcBorders>
          </w:tcPr>
          <w:p w14:paraId="52891783" w14:textId="77777777" w:rsidR="00652640" w:rsidRPr="006F7E07" w:rsidRDefault="00652640" w:rsidP="007E6866">
            <w:pPr>
              <w:spacing w:before="40" w:after="40"/>
              <w:rPr>
                <w:rFonts w:ascii="Times New Roman" w:hAnsi="Times New Roman" w:cs="Times New Roman"/>
                <w:i/>
                <w:color w:val="000000" w:themeColor="text1"/>
                <w:sz w:val="18"/>
                <w:szCs w:val="18"/>
              </w:rPr>
            </w:pPr>
          </w:p>
        </w:tc>
      </w:tr>
      <w:tr w:rsidR="005031FF" w:rsidRPr="005031FF" w14:paraId="7803171E" w14:textId="77777777" w:rsidTr="70E559C2">
        <w:tc>
          <w:tcPr>
            <w:tcW w:w="13858" w:type="dxa"/>
            <w:gridSpan w:val="16"/>
            <w:shd w:val="clear" w:color="auto" w:fill="C6D9F1" w:themeFill="text2" w:themeFillTint="33"/>
            <w:vAlign w:val="bottom"/>
          </w:tcPr>
          <w:p w14:paraId="77119160" w14:textId="77777777" w:rsidR="007E6866" w:rsidRPr="005031FF" w:rsidRDefault="007E6866" w:rsidP="007E6866">
            <w:pPr>
              <w:spacing w:before="40" w:after="40"/>
              <w:rPr>
                <w:color w:val="000000" w:themeColor="text1"/>
                <w:sz w:val="18"/>
                <w:szCs w:val="18"/>
              </w:rPr>
            </w:pPr>
            <w:r w:rsidRPr="006F7E07">
              <w:rPr>
                <w:b/>
                <w:color w:val="000000" w:themeColor="text1"/>
                <w:sz w:val="18"/>
                <w:szCs w:val="18"/>
              </w:rPr>
              <w:t>MÉDIAGRAPHIE :</w:t>
            </w:r>
          </w:p>
        </w:tc>
      </w:tr>
      <w:tr w:rsidR="005031FF" w:rsidRPr="005031FF" w14:paraId="236E49CF" w14:textId="77777777" w:rsidTr="70E559C2">
        <w:tc>
          <w:tcPr>
            <w:tcW w:w="13858" w:type="dxa"/>
            <w:gridSpan w:val="16"/>
          </w:tcPr>
          <w:p w14:paraId="6796E8CF" w14:textId="2CE7725C" w:rsidR="004747A9" w:rsidRPr="005031FF" w:rsidRDefault="004747A9" w:rsidP="004747A9">
            <w:pPr>
              <w:spacing w:before="40" w:after="40"/>
              <w:rPr>
                <w:color w:val="000000" w:themeColor="text1"/>
                <w:sz w:val="18"/>
                <w:szCs w:val="18"/>
              </w:rPr>
            </w:pPr>
            <w:r w:rsidRPr="005031FF">
              <w:rPr>
                <w:color w:val="000000" w:themeColor="text1"/>
                <w:sz w:val="18"/>
                <w:szCs w:val="18"/>
              </w:rPr>
              <w:t xml:space="preserve"> </w:t>
            </w:r>
          </w:p>
        </w:tc>
      </w:tr>
    </w:tbl>
    <w:p w14:paraId="5912404C" w14:textId="461AF6DB" w:rsidR="00AE2C81" w:rsidRPr="005031FF" w:rsidRDefault="00AE2C81" w:rsidP="00736A72">
      <w:pPr>
        <w:tabs>
          <w:tab w:val="left" w:pos="4497"/>
        </w:tabs>
        <w:rPr>
          <w:color w:val="000000" w:themeColor="text1"/>
          <w:sz w:val="18"/>
          <w:szCs w:val="18"/>
        </w:rPr>
      </w:pPr>
    </w:p>
    <w:sectPr w:rsidR="00AE2C81" w:rsidRPr="005031FF" w:rsidSect="00FA2669">
      <w:footerReference w:type="default" r:id="rId9"/>
      <w:pgSz w:w="15842" w:h="12242" w:orient="landscape" w:code="1"/>
      <w:pgMar w:top="568"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AF53" w14:textId="77777777" w:rsidR="00987B0F" w:rsidRDefault="00987B0F" w:rsidP="005F33F7">
      <w:pPr>
        <w:spacing w:after="0" w:line="240" w:lineRule="auto"/>
      </w:pPr>
      <w:r>
        <w:separator/>
      </w:r>
    </w:p>
  </w:endnote>
  <w:endnote w:type="continuationSeparator" w:id="0">
    <w:p w14:paraId="15A42601" w14:textId="77777777" w:rsidR="00987B0F" w:rsidRDefault="00987B0F" w:rsidP="005F33F7">
      <w:pPr>
        <w:spacing w:after="0" w:line="240" w:lineRule="auto"/>
      </w:pPr>
      <w:r>
        <w:continuationSeparator/>
      </w:r>
    </w:p>
  </w:endnote>
  <w:endnote w:type="continuationNotice" w:id="1">
    <w:p w14:paraId="5ECFB6D8" w14:textId="77777777" w:rsidR="00987B0F" w:rsidRDefault="00987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6"/>
        <w:szCs w:val="20"/>
      </w:rPr>
      <w:id w:val="1365168528"/>
      <w:docPartObj>
        <w:docPartGallery w:val="Page Numbers (Bottom of Page)"/>
        <w:docPartUnique/>
      </w:docPartObj>
    </w:sdtPr>
    <w:sdtContent>
      <w:p w14:paraId="35632CE1" w14:textId="1D936279" w:rsidR="003C6B19" w:rsidRDefault="003C6B19" w:rsidP="005F33F7">
        <w:pPr>
          <w:pStyle w:val="Pieddepage"/>
          <w:tabs>
            <w:tab w:val="clear" w:pos="4320"/>
            <w:tab w:val="clear" w:pos="8640"/>
            <w:tab w:val="center" w:pos="6804"/>
            <w:tab w:val="right" w:pos="13608"/>
          </w:tabs>
          <w:rPr>
            <w:b/>
            <w:sz w:val="16"/>
            <w:szCs w:val="20"/>
          </w:rPr>
        </w:pPr>
        <w:r>
          <w:rPr>
            <w:b/>
            <w:sz w:val="16"/>
            <w:szCs w:val="20"/>
          </w:rPr>
          <w:t xml:space="preserve">Date de création : </w:t>
        </w:r>
        <w:r w:rsidR="006E4D39">
          <w:rPr>
            <w:b/>
            <w:sz w:val="16"/>
            <w:szCs w:val="20"/>
          </w:rPr>
          <w:t>2022</w:t>
        </w:r>
        <w:r>
          <w:rPr>
            <w:b/>
            <w:sz w:val="16"/>
            <w:szCs w:val="20"/>
          </w:rPr>
          <w:t>-</w:t>
        </w:r>
        <w:r w:rsidR="006E4D39">
          <w:rPr>
            <w:b/>
            <w:sz w:val="16"/>
            <w:szCs w:val="20"/>
          </w:rPr>
          <w:t>01</w:t>
        </w:r>
        <w:r>
          <w:rPr>
            <w:b/>
            <w:sz w:val="16"/>
            <w:szCs w:val="20"/>
          </w:rPr>
          <w:t>-</w:t>
        </w:r>
        <w:r w:rsidR="006E4D39">
          <w:rPr>
            <w:b/>
            <w:sz w:val="16"/>
            <w:szCs w:val="20"/>
          </w:rPr>
          <w:t>04</w:t>
        </w:r>
        <w:r w:rsidR="005F33F7" w:rsidRPr="0095674A">
          <w:rPr>
            <w:b/>
            <w:sz w:val="16"/>
            <w:szCs w:val="20"/>
          </w:rPr>
          <w:tab/>
        </w:r>
        <w:r w:rsidR="006E4D39">
          <w:rPr>
            <w:b/>
            <w:sz w:val="16"/>
            <w:szCs w:val="20"/>
          </w:rPr>
          <w:t>365-YAM-SL Intelligence artificielle au quotidien</w:t>
        </w:r>
        <w:r w:rsidR="005F33F7" w:rsidRPr="0095674A">
          <w:rPr>
            <w:b/>
            <w:sz w:val="16"/>
            <w:szCs w:val="20"/>
          </w:rPr>
          <w:tab/>
          <w:t xml:space="preserve">Page </w:t>
        </w:r>
        <w:r w:rsidR="005F33F7" w:rsidRPr="0095674A">
          <w:rPr>
            <w:b/>
            <w:sz w:val="16"/>
            <w:szCs w:val="20"/>
          </w:rPr>
          <w:fldChar w:fldCharType="begin"/>
        </w:r>
        <w:r w:rsidR="005F33F7" w:rsidRPr="0095674A">
          <w:rPr>
            <w:b/>
            <w:sz w:val="16"/>
            <w:szCs w:val="20"/>
          </w:rPr>
          <w:instrText>PAGE   \* MERGEFORMAT</w:instrText>
        </w:r>
        <w:r w:rsidR="005F33F7" w:rsidRPr="0095674A">
          <w:rPr>
            <w:b/>
            <w:sz w:val="16"/>
            <w:szCs w:val="20"/>
          </w:rPr>
          <w:fldChar w:fldCharType="separate"/>
        </w:r>
        <w:r w:rsidR="00C416C0" w:rsidRPr="00C416C0">
          <w:rPr>
            <w:b/>
            <w:noProof/>
            <w:sz w:val="16"/>
            <w:szCs w:val="20"/>
            <w:lang w:val="fr-FR"/>
          </w:rPr>
          <w:t>1</w:t>
        </w:r>
        <w:r w:rsidR="005F33F7" w:rsidRPr="0095674A">
          <w:rPr>
            <w:b/>
            <w:sz w:val="16"/>
            <w:szCs w:val="20"/>
          </w:rPr>
          <w:fldChar w:fldCharType="end"/>
        </w:r>
        <w:r w:rsidR="0000070A" w:rsidRPr="0095674A">
          <w:rPr>
            <w:b/>
            <w:sz w:val="16"/>
            <w:szCs w:val="20"/>
          </w:rPr>
          <w:t xml:space="preserve"> de </w:t>
        </w:r>
        <w:r w:rsidR="00BD60FF">
          <w:rPr>
            <w:b/>
            <w:sz w:val="16"/>
            <w:szCs w:val="20"/>
          </w:rPr>
          <w:t>5</w:t>
        </w:r>
      </w:p>
      <w:p w14:paraId="38BD8F14" w14:textId="4AD4ADBB" w:rsidR="000925E5" w:rsidRDefault="003C6B19" w:rsidP="005F33F7">
        <w:pPr>
          <w:pStyle w:val="Pieddepage"/>
          <w:tabs>
            <w:tab w:val="clear" w:pos="4320"/>
            <w:tab w:val="clear" w:pos="8640"/>
            <w:tab w:val="center" w:pos="6804"/>
            <w:tab w:val="right" w:pos="13608"/>
          </w:tabs>
          <w:rPr>
            <w:b/>
            <w:sz w:val="16"/>
            <w:szCs w:val="20"/>
          </w:rPr>
        </w:pPr>
        <w:r>
          <w:rPr>
            <w:b/>
            <w:sz w:val="16"/>
            <w:szCs w:val="20"/>
          </w:rPr>
          <w:t>Dernière mise à jour :</w:t>
        </w:r>
        <w:r w:rsidR="00667490">
          <w:rPr>
            <w:b/>
            <w:sz w:val="16"/>
            <w:szCs w:val="20"/>
          </w:rPr>
          <w:t xml:space="preserve"> </w:t>
        </w:r>
        <w:r>
          <w:rPr>
            <w:b/>
            <w:sz w:val="16"/>
            <w:szCs w:val="20"/>
          </w:rPr>
          <w:t xml:space="preserve"> </w:t>
        </w:r>
        <w:r w:rsidR="00BD60FF">
          <w:rPr>
            <w:b/>
            <w:sz w:val="16"/>
            <w:szCs w:val="20"/>
          </w:rPr>
          <w:t>1</w:t>
        </w:r>
        <w:r w:rsidR="00BD60FF" w:rsidRPr="00BD60FF">
          <w:rPr>
            <w:b/>
            <w:sz w:val="16"/>
            <w:szCs w:val="20"/>
            <w:vertAlign w:val="superscript"/>
          </w:rPr>
          <w:t>er</w:t>
        </w:r>
        <w:r w:rsidR="00BD60FF">
          <w:rPr>
            <w:b/>
            <w:sz w:val="16"/>
            <w:szCs w:val="20"/>
          </w:rPr>
          <w:t xml:space="preserve"> juin 2023</w:t>
        </w:r>
      </w:p>
      <w:p w14:paraId="5B26B5DA" w14:textId="0B7830A3" w:rsidR="005F33F7" w:rsidRPr="0095674A" w:rsidRDefault="00234D03" w:rsidP="00234D03">
        <w:pPr>
          <w:pStyle w:val="Pieddepage"/>
          <w:tabs>
            <w:tab w:val="clear" w:pos="4320"/>
            <w:tab w:val="clear" w:pos="8640"/>
            <w:tab w:val="center" w:pos="6804"/>
            <w:tab w:val="right" w:pos="13608"/>
          </w:tabs>
          <w:jc w:val="right"/>
          <w:rPr>
            <w:b/>
            <w:sz w:val="16"/>
            <w:szCs w:val="20"/>
          </w:rPr>
        </w:pPr>
        <w:r>
          <w:rPr>
            <w:b/>
            <w:noProof/>
            <w:sz w:val="16"/>
            <w:szCs w:val="20"/>
          </w:rPr>
          <w:drawing>
            <wp:inline distT="0" distB="0" distL="0" distR="0" wp14:anchorId="1CEE878D" wp14:editId="7FC0EBA5">
              <wp:extent cx="521369" cy="18074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616816" cy="213829"/>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9CB9" w14:textId="77777777" w:rsidR="00987B0F" w:rsidRDefault="00987B0F" w:rsidP="005F33F7">
      <w:pPr>
        <w:spacing w:after="0" w:line="240" w:lineRule="auto"/>
      </w:pPr>
      <w:r>
        <w:separator/>
      </w:r>
    </w:p>
  </w:footnote>
  <w:footnote w:type="continuationSeparator" w:id="0">
    <w:p w14:paraId="67A69CF7" w14:textId="77777777" w:rsidR="00987B0F" w:rsidRDefault="00987B0F" w:rsidP="005F33F7">
      <w:pPr>
        <w:spacing w:after="0" w:line="240" w:lineRule="auto"/>
      </w:pPr>
      <w:r>
        <w:continuationSeparator/>
      </w:r>
    </w:p>
  </w:footnote>
  <w:footnote w:type="continuationNotice" w:id="1">
    <w:p w14:paraId="2B242B0A" w14:textId="77777777" w:rsidR="00987B0F" w:rsidRDefault="00987B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7D0018E"/>
    <w:lvl w:ilvl="0">
      <w:numFmt w:val="bullet"/>
      <w:lvlText w:val="*"/>
      <w:lvlJc w:val="left"/>
    </w:lvl>
  </w:abstractNum>
  <w:abstractNum w:abstractNumId="1" w15:restartNumberingAfterBreak="0">
    <w:nsid w:val="010A1D4F"/>
    <w:multiLevelType w:val="hybridMultilevel"/>
    <w:tmpl w:val="88EE850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7627D4"/>
    <w:multiLevelType w:val="multilevel"/>
    <w:tmpl w:val="9B3031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DB7DE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D67F25"/>
    <w:multiLevelType w:val="hybridMultilevel"/>
    <w:tmpl w:val="0A2ED54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7AF6762"/>
    <w:multiLevelType w:val="hybridMultilevel"/>
    <w:tmpl w:val="D006042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081F310A"/>
    <w:multiLevelType w:val="hybridMultilevel"/>
    <w:tmpl w:val="26B082B8"/>
    <w:lvl w:ilvl="0" w:tplc="0C0C000B">
      <w:start w:val="1"/>
      <w:numFmt w:val="bullet"/>
      <w:lvlText w:val=""/>
      <w:lvlJc w:val="left"/>
      <w:pPr>
        <w:ind w:left="765" w:hanging="360"/>
      </w:pPr>
      <w:rPr>
        <w:rFonts w:ascii="Wingdings" w:hAnsi="Wingdings"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7" w15:restartNumberingAfterBreak="0">
    <w:nsid w:val="0B6C6DC1"/>
    <w:multiLevelType w:val="multilevel"/>
    <w:tmpl w:val="88EE850C"/>
    <w:styleLink w:val="Listeactuelle5"/>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606B2E"/>
    <w:multiLevelType w:val="multilevel"/>
    <w:tmpl w:val="D1D8FBC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09F5C13"/>
    <w:multiLevelType w:val="hybridMultilevel"/>
    <w:tmpl w:val="423A2DE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2295689"/>
    <w:multiLevelType w:val="multilevel"/>
    <w:tmpl w:val="D1D8FBC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22B3D3E"/>
    <w:multiLevelType w:val="hybridMultilevel"/>
    <w:tmpl w:val="9842909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31C4A10"/>
    <w:multiLevelType w:val="multilevel"/>
    <w:tmpl w:val="33B2948A"/>
    <w:lvl w:ilvl="0">
      <w:start w:val="3"/>
      <w:numFmt w:val="decimal"/>
      <w:lvlText w:val="%1."/>
      <w:lvlJc w:val="left"/>
      <w:pPr>
        <w:ind w:left="720" w:hanging="360"/>
      </w:pPr>
      <w:rPr>
        <w:rFonts w:asciiTheme="minorHAnsi" w:eastAsiaTheme="minorHAnsi" w:hAnsiTheme="minorHAnsi" w:cs="Times New Roman"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34B5533"/>
    <w:multiLevelType w:val="hybridMultilevel"/>
    <w:tmpl w:val="965CCDE8"/>
    <w:lvl w:ilvl="0" w:tplc="8B20C704">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7B7B55"/>
    <w:multiLevelType w:val="hybridMultilevel"/>
    <w:tmpl w:val="900EF74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4A36264"/>
    <w:multiLevelType w:val="hybridMultilevel"/>
    <w:tmpl w:val="88EE850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51738D"/>
    <w:multiLevelType w:val="hybridMultilevel"/>
    <w:tmpl w:val="744017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1FDA25A7"/>
    <w:multiLevelType w:val="hybridMultilevel"/>
    <w:tmpl w:val="738A1722"/>
    <w:lvl w:ilvl="0" w:tplc="77D0018E">
      <w:numFmt w:val="bullet"/>
      <w:lvlText w:val=""/>
      <w:lvlJc w:val="left"/>
      <w:pPr>
        <w:ind w:left="968" w:hanging="368"/>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0D717B7"/>
    <w:multiLevelType w:val="hybridMultilevel"/>
    <w:tmpl w:val="17906BBE"/>
    <w:lvl w:ilvl="0" w:tplc="0409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156175E"/>
    <w:multiLevelType w:val="hybridMultilevel"/>
    <w:tmpl w:val="45B6BC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257C37C1"/>
    <w:multiLevelType w:val="hybridMultilevel"/>
    <w:tmpl w:val="99782C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48F18DC"/>
    <w:multiLevelType w:val="hybridMultilevel"/>
    <w:tmpl w:val="DAFEDFF8"/>
    <w:lvl w:ilvl="0" w:tplc="F880FDB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96C3178"/>
    <w:multiLevelType w:val="multilevel"/>
    <w:tmpl w:val="CE96ED3E"/>
    <w:styleLink w:val="Listeactuelle4"/>
    <w:lvl w:ilvl="0">
      <w:start w:val="1"/>
      <w:numFmt w:val="decimal"/>
      <w:lvlText w:val="%1."/>
      <w:lvlJc w:val="left"/>
      <w:pPr>
        <w:ind w:left="720" w:hanging="360"/>
      </w:pPr>
      <w:rPr>
        <w:rFonts w:asciiTheme="minorHAnsi" w:eastAsiaTheme="minorHAnsi" w:hAnsiTheme="minorHAnsi" w:cs="Times New Roman"/>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AA6389C"/>
    <w:multiLevelType w:val="hybridMultilevel"/>
    <w:tmpl w:val="D88877C2"/>
    <w:lvl w:ilvl="0" w:tplc="77D0018E">
      <w:numFmt w:val="bullet"/>
      <w:lvlText w:val=""/>
      <w:lvlJc w:val="left"/>
      <w:pPr>
        <w:ind w:left="960" w:hanging="360"/>
      </w:pPr>
      <w:rPr>
        <w:rFonts w:ascii="Wingdings" w:hAnsi="Wingdings" w:hint="default"/>
      </w:rPr>
    </w:lvl>
    <w:lvl w:ilvl="1" w:tplc="0C0C0003" w:tentative="1">
      <w:start w:val="1"/>
      <w:numFmt w:val="bullet"/>
      <w:lvlText w:val="o"/>
      <w:lvlJc w:val="left"/>
      <w:pPr>
        <w:ind w:left="1680" w:hanging="360"/>
      </w:pPr>
      <w:rPr>
        <w:rFonts w:ascii="Courier New" w:hAnsi="Courier New" w:cs="Courier New" w:hint="default"/>
      </w:rPr>
    </w:lvl>
    <w:lvl w:ilvl="2" w:tplc="0C0C0005" w:tentative="1">
      <w:start w:val="1"/>
      <w:numFmt w:val="bullet"/>
      <w:lvlText w:val=""/>
      <w:lvlJc w:val="left"/>
      <w:pPr>
        <w:ind w:left="2400" w:hanging="360"/>
      </w:pPr>
      <w:rPr>
        <w:rFonts w:ascii="Wingdings" w:hAnsi="Wingdings" w:hint="default"/>
      </w:rPr>
    </w:lvl>
    <w:lvl w:ilvl="3" w:tplc="0C0C0001" w:tentative="1">
      <w:start w:val="1"/>
      <w:numFmt w:val="bullet"/>
      <w:lvlText w:val=""/>
      <w:lvlJc w:val="left"/>
      <w:pPr>
        <w:ind w:left="3120" w:hanging="360"/>
      </w:pPr>
      <w:rPr>
        <w:rFonts w:ascii="Symbol" w:hAnsi="Symbol" w:hint="default"/>
      </w:rPr>
    </w:lvl>
    <w:lvl w:ilvl="4" w:tplc="0C0C0003" w:tentative="1">
      <w:start w:val="1"/>
      <w:numFmt w:val="bullet"/>
      <w:lvlText w:val="o"/>
      <w:lvlJc w:val="left"/>
      <w:pPr>
        <w:ind w:left="3840" w:hanging="360"/>
      </w:pPr>
      <w:rPr>
        <w:rFonts w:ascii="Courier New" w:hAnsi="Courier New" w:cs="Courier New" w:hint="default"/>
      </w:rPr>
    </w:lvl>
    <w:lvl w:ilvl="5" w:tplc="0C0C0005" w:tentative="1">
      <w:start w:val="1"/>
      <w:numFmt w:val="bullet"/>
      <w:lvlText w:val=""/>
      <w:lvlJc w:val="left"/>
      <w:pPr>
        <w:ind w:left="4560" w:hanging="360"/>
      </w:pPr>
      <w:rPr>
        <w:rFonts w:ascii="Wingdings" w:hAnsi="Wingdings" w:hint="default"/>
      </w:rPr>
    </w:lvl>
    <w:lvl w:ilvl="6" w:tplc="0C0C0001" w:tentative="1">
      <w:start w:val="1"/>
      <w:numFmt w:val="bullet"/>
      <w:lvlText w:val=""/>
      <w:lvlJc w:val="left"/>
      <w:pPr>
        <w:ind w:left="5280" w:hanging="360"/>
      </w:pPr>
      <w:rPr>
        <w:rFonts w:ascii="Symbol" w:hAnsi="Symbol" w:hint="default"/>
      </w:rPr>
    </w:lvl>
    <w:lvl w:ilvl="7" w:tplc="0C0C0003" w:tentative="1">
      <w:start w:val="1"/>
      <w:numFmt w:val="bullet"/>
      <w:lvlText w:val="o"/>
      <w:lvlJc w:val="left"/>
      <w:pPr>
        <w:ind w:left="6000" w:hanging="360"/>
      </w:pPr>
      <w:rPr>
        <w:rFonts w:ascii="Courier New" w:hAnsi="Courier New" w:cs="Courier New" w:hint="default"/>
      </w:rPr>
    </w:lvl>
    <w:lvl w:ilvl="8" w:tplc="0C0C0005" w:tentative="1">
      <w:start w:val="1"/>
      <w:numFmt w:val="bullet"/>
      <w:lvlText w:val=""/>
      <w:lvlJc w:val="left"/>
      <w:pPr>
        <w:ind w:left="6720" w:hanging="360"/>
      </w:pPr>
      <w:rPr>
        <w:rFonts w:ascii="Wingdings" w:hAnsi="Wingdings" w:hint="default"/>
      </w:rPr>
    </w:lvl>
  </w:abstractNum>
  <w:abstractNum w:abstractNumId="24" w15:restartNumberingAfterBreak="0">
    <w:nsid w:val="3CBC3D78"/>
    <w:multiLevelType w:val="hybridMultilevel"/>
    <w:tmpl w:val="4B64D2C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D63395A"/>
    <w:multiLevelType w:val="hybridMultilevel"/>
    <w:tmpl w:val="F7DC3DBC"/>
    <w:lvl w:ilvl="0" w:tplc="0C0C0001">
      <w:start w:val="1"/>
      <w:numFmt w:val="bullet"/>
      <w:lvlText w:val=""/>
      <w:lvlJc w:val="left"/>
      <w:pPr>
        <w:ind w:left="1037" w:hanging="360"/>
      </w:pPr>
      <w:rPr>
        <w:rFonts w:ascii="Symbol" w:hAnsi="Symbol" w:hint="default"/>
      </w:rPr>
    </w:lvl>
    <w:lvl w:ilvl="1" w:tplc="0C0C0003" w:tentative="1">
      <w:start w:val="1"/>
      <w:numFmt w:val="bullet"/>
      <w:lvlText w:val="o"/>
      <w:lvlJc w:val="left"/>
      <w:pPr>
        <w:ind w:left="1757" w:hanging="360"/>
      </w:pPr>
      <w:rPr>
        <w:rFonts w:ascii="Courier New" w:hAnsi="Courier New" w:cs="Courier New" w:hint="default"/>
      </w:rPr>
    </w:lvl>
    <w:lvl w:ilvl="2" w:tplc="0C0C0005" w:tentative="1">
      <w:start w:val="1"/>
      <w:numFmt w:val="bullet"/>
      <w:lvlText w:val=""/>
      <w:lvlJc w:val="left"/>
      <w:pPr>
        <w:ind w:left="2477" w:hanging="360"/>
      </w:pPr>
      <w:rPr>
        <w:rFonts w:ascii="Wingdings" w:hAnsi="Wingdings" w:hint="default"/>
      </w:rPr>
    </w:lvl>
    <w:lvl w:ilvl="3" w:tplc="0C0C0001" w:tentative="1">
      <w:start w:val="1"/>
      <w:numFmt w:val="bullet"/>
      <w:lvlText w:val=""/>
      <w:lvlJc w:val="left"/>
      <w:pPr>
        <w:ind w:left="3197" w:hanging="360"/>
      </w:pPr>
      <w:rPr>
        <w:rFonts w:ascii="Symbol" w:hAnsi="Symbol" w:hint="default"/>
      </w:rPr>
    </w:lvl>
    <w:lvl w:ilvl="4" w:tplc="0C0C0003" w:tentative="1">
      <w:start w:val="1"/>
      <w:numFmt w:val="bullet"/>
      <w:lvlText w:val="o"/>
      <w:lvlJc w:val="left"/>
      <w:pPr>
        <w:ind w:left="3917" w:hanging="360"/>
      </w:pPr>
      <w:rPr>
        <w:rFonts w:ascii="Courier New" w:hAnsi="Courier New" w:cs="Courier New" w:hint="default"/>
      </w:rPr>
    </w:lvl>
    <w:lvl w:ilvl="5" w:tplc="0C0C0005" w:tentative="1">
      <w:start w:val="1"/>
      <w:numFmt w:val="bullet"/>
      <w:lvlText w:val=""/>
      <w:lvlJc w:val="left"/>
      <w:pPr>
        <w:ind w:left="4637" w:hanging="360"/>
      </w:pPr>
      <w:rPr>
        <w:rFonts w:ascii="Wingdings" w:hAnsi="Wingdings" w:hint="default"/>
      </w:rPr>
    </w:lvl>
    <w:lvl w:ilvl="6" w:tplc="0C0C0001" w:tentative="1">
      <w:start w:val="1"/>
      <w:numFmt w:val="bullet"/>
      <w:lvlText w:val=""/>
      <w:lvlJc w:val="left"/>
      <w:pPr>
        <w:ind w:left="5357" w:hanging="360"/>
      </w:pPr>
      <w:rPr>
        <w:rFonts w:ascii="Symbol" w:hAnsi="Symbol" w:hint="default"/>
      </w:rPr>
    </w:lvl>
    <w:lvl w:ilvl="7" w:tplc="0C0C0003" w:tentative="1">
      <w:start w:val="1"/>
      <w:numFmt w:val="bullet"/>
      <w:lvlText w:val="o"/>
      <w:lvlJc w:val="left"/>
      <w:pPr>
        <w:ind w:left="6077" w:hanging="360"/>
      </w:pPr>
      <w:rPr>
        <w:rFonts w:ascii="Courier New" w:hAnsi="Courier New" w:cs="Courier New" w:hint="default"/>
      </w:rPr>
    </w:lvl>
    <w:lvl w:ilvl="8" w:tplc="0C0C0005" w:tentative="1">
      <w:start w:val="1"/>
      <w:numFmt w:val="bullet"/>
      <w:lvlText w:val=""/>
      <w:lvlJc w:val="left"/>
      <w:pPr>
        <w:ind w:left="6797" w:hanging="360"/>
      </w:pPr>
      <w:rPr>
        <w:rFonts w:ascii="Wingdings" w:hAnsi="Wingdings" w:hint="default"/>
      </w:rPr>
    </w:lvl>
  </w:abstractNum>
  <w:abstractNum w:abstractNumId="26" w15:restartNumberingAfterBreak="0">
    <w:nsid w:val="3F0C7C31"/>
    <w:multiLevelType w:val="hybridMultilevel"/>
    <w:tmpl w:val="69B0FE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1A63784"/>
    <w:multiLevelType w:val="multilevel"/>
    <w:tmpl w:val="D1D8FBC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42C952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F107158"/>
    <w:multiLevelType w:val="multilevel"/>
    <w:tmpl w:val="D1D8FBC2"/>
    <w:styleLink w:val="Listeactuelle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0BF68A1"/>
    <w:multiLevelType w:val="multilevel"/>
    <w:tmpl w:val="516C1E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4CE2EA5"/>
    <w:multiLevelType w:val="hybridMultilevel"/>
    <w:tmpl w:val="456A406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575529F5"/>
    <w:multiLevelType w:val="hybridMultilevel"/>
    <w:tmpl w:val="88EE850C"/>
    <w:lvl w:ilvl="0" w:tplc="A6A6BF84">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587B206D"/>
    <w:multiLevelType w:val="hybridMultilevel"/>
    <w:tmpl w:val="380813F4"/>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587F485F"/>
    <w:multiLevelType w:val="multilevel"/>
    <w:tmpl w:val="D1D8FBC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B8D7E5D"/>
    <w:multiLevelType w:val="multilevel"/>
    <w:tmpl w:val="9842909E"/>
    <w:styleLink w:val="Listeactuell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3A58A1"/>
    <w:multiLevelType w:val="hybridMultilevel"/>
    <w:tmpl w:val="70DC4868"/>
    <w:lvl w:ilvl="0" w:tplc="0C0C0001">
      <w:start w:val="1"/>
      <w:numFmt w:val="bullet"/>
      <w:lvlText w:val=""/>
      <w:lvlJc w:val="left"/>
      <w:pPr>
        <w:ind w:left="1042" w:hanging="360"/>
      </w:pPr>
      <w:rPr>
        <w:rFonts w:ascii="Symbol" w:hAnsi="Symbol" w:hint="default"/>
      </w:rPr>
    </w:lvl>
    <w:lvl w:ilvl="1" w:tplc="0C0C0003" w:tentative="1">
      <w:start w:val="1"/>
      <w:numFmt w:val="bullet"/>
      <w:lvlText w:val="o"/>
      <w:lvlJc w:val="left"/>
      <w:pPr>
        <w:ind w:left="1762" w:hanging="360"/>
      </w:pPr>
      <w:rPr>
        <w:rFonts w:ascii="Courier New" w:hAnsi="Courier New" w:cs="Courier New" w:hint="default"/>
      </w:rPr>
    </w:lvl>
    <w:lvl w:ilvl="2" w:tplc="0C0C0005" w:tentative="1">
      <w:start w:val="1"/>
      <w:numFmt w:val="bullet"/>
      <w:lvlText w:val=""/>
      <w:lvlJc w:val="left"/>
      <w:pPr>
        <w:ind w:left="2482" w:hanging="360"/>
      </w:pPr>
      <w:rPr>
        <w:rFonts w:ascii="Wingdings" w:hAnsi="Wingdings" w:hint="default"/>
      </w:rPr>
    </w:lvl>
    <w:lvl w:ilvl="3" w:tplc="0C0C0001" w:tentative="1">
      <w:start w:val="1"/>
      <w:numFmt w:val="bullet"/>
      <w:lvlText w:val=""/>
      <w:lvlJc w:val="left"/>
      <w:pPr>
        <w:ind w:left="3202" w:hanging="360"/>
      </w:pPr>
      <w:rPr>
        <w:rFonts w:ascii="Symbol" w:hAnsi="Symbol" w:hint="default"/>
      </w:rPr>
    </w:lvl>
    <w:lvl w:ilvl="4" w:tplc="0C0C0003" w:tentative="1">
      <w:start w:val="1"/>
      <w:numFmt w:val="bullet"/>
      <w:lvlText w:val="o"/>
      <w:lvlJc w:val="left"/>
      <w:pPr>
        <w:ind w:left="3922" w:hanging="360"/>
      </w:pPr>
      <w:rPr>
        <w:rFonts w:ascii="Courier New" w:hAnsi="Courier New" w:cs="Courier New" w:hint="default"/>
      </w:rPr>
    </w:lvl>
    <w:lvl w:ilvl="5" w:tplc="0C0C0005" w:tentative="1">
      <w:start w:val="1"/>
      <w:numFmt w:val="bullet"/>
      <w:lvlText w:val=""/>
      <w:lvlJc w:val="left"/>
      <w:pPr>
        <w:ind w:left="4642" w:hanging="360"/>
      </w:pPr>
      <w:rPr>
        <w:rFonts w:ascii="Wingdings" w:hAnsi="Wingdings" w:hint="default"/>
      </w:rPr>
    </w:lvl>
    <w:lvl w:ilvl="6" w:tplc="0C0C0001" w:tentative="1">
      <w:start w:val="1"/>
      <w:numFmt w:val="bullet"/>
      <w:lvlText w:val=""/>
      <w:lvlJc w:val="left"/>
      <w:pPr>
        <w:ind w:left="5362" w:hanging="360"/>
      </w:pPr>
      <w:rPr>
        <w:rFonts w:ascii="Symbol" w:hAnsi="Symbol" w:hint="default"/>
      </w:rPr>
    </w:lvl>
    <w:lvl w:ilvl="7" w:tplc="0C0C0003" w:tentative="1">
      <w:start w:val="1"/>
      <w:numFmt w:val="bullet"/>
      <w:lvlText w:val="o"/>
      <w:lvlJc w:val="left"/>
      <w:pPr>
        <w:ind w:left="6082" w:hanging="360"/>
      </w:pPr>
      <w:rPr>
        <w:rFonts w:ascii="Courier New" w:hAnsi="Courier New" w:cs="Courier New" w:hint="default"/>
      </w:rPr>
    </w:lvl>
    <w:lvl w:ilvl="8" w:tplc="0C0C0005" w:tentative="1">
      <w:start w:val="1"/>
      <w:numFmt w:val="bullet"/>
      <w:lvlText w:val=""/>
      <w:lvlJc w:val="left"/>
      <w:pPr>
        <w:ind w:left="6802" w:hanging="360"/>
      </w:pPr>
      <w:rPr>
        <w:rFonts w:ascii="Wingdings" w:hAnsi="Wingdings" w:hint="default"/>
      </w:rPr>
    </w:lvl>
  </w:abstractNum>
  <w:abstractNum w:abstractNumId="37" w15:restartNumberingAfterBreak="0">
    <w:nsid w:val="60E2037D"/>
    <w:multiLevelType w:val="hybridMultilevel"/>
    <w:tmpl w:val="C1DCC9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4D76976"/>
    <w:multiLevelType w:val="multilevel"/>
    <w:tmpl w:val="CE96ED3E"/>
    <w:lvl w:ilvl="0">
      <w:start w:val="1"/>
      <w:numFmt w:val="decimal"/>
      <w:lvlText w:val="%1."/>
      <w:lvlJc w:val="left"/>
      <w:pPr>
        <w:ind w:left="720" w:hanging="360"/>
      </w:pPr>
      <w:rPr>
        <w:rFonts w:asciiTheme="minorHAnsi" w:eastAsiaTheme="minorHAnsi" w:hAnsiTheme="minorHAnsi" w:cs="Times New Roman"/>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525155C"/>
    <w:multiLevelType w:val="hybridMultilevel"/>
    <w:tmpl w:val="FFFFFFFF"/>
    <w:lvl w:ilvl="0" w:tplc="5F34DC7C">
      <w:start w:val="1"/>
      <w:numFmt w:val="bullet"/>
      <w:lvlText w:val=""/>
      <w:lvlJc w:val="left"/>
      <w:pPr>
        <w:ind w:left="720" w:hanging="360"/>
      </w:pPr>
      <w:rPr>
        <w:rFonts w:ascii="Symbol" w:hAnsi="Symbol" w:hint="default"/>
      </w:rPr>
    </w:lvl>
    <w:lvl w:ilvl="1" w:tplc="0E6CB8C0">
      <w:start w:val="1"/>
      <w:numFmt w:val="bullet"/>
      <w:lvlText w:val="o"/>
      <w:lvlJc w:val="left"/>
      <w:pPr>
        <w:ind w:left="1440" w:hanging="360"/>
      </w:pPr>
      <w:rPr>
        <w:rFonts w:ascii="Courier New" w:hAnsi="Courier New" w:hint="default"/>
      </w:rPr>
    </w:lvl>
    <w:lvl w:ilvl="2" w:tplc="34C24A04">
      <w:start w:val="1"/>
      <w:numFmt w:val="bullet"/>
      <w:lvlText w:val=""/>
      <w:lvlJc w:val="left"/>
      <w:pPr>
        <w:ind w:left="2160" w:hanging="360"/>
      </w:pPr>
      <w:rPr>
        <w:rFonts w:ascii="Wingdings" w:hAnsi="Wingdings" w:hint="default"/>
      </w:rPr>
    </w:lvl>
    <w:lvl w:ilvl="3" w:tplc="CAD855F8">
      <w:start w:val="1"/>
      <w:numFmt w:val="bullet"/>
      <w:lvlText w:val=""/>
      <w:lvlJc w:val="left"/>
      <w:pPr>
        <w:ind w:left="2880" w:hanging="360"/>
      </w:pPr>
      <w:rPr>
        <w:rFonts w:ascii="Symbol" w:hAnsi="Symbol" w:hint="default"/>
      </w:rPr>
    </w:lvl>
    <w:lvl w:ilvl="4" w:tplc="7E2E0FC6">
      <w:start w:val="1"/>
      <w:numFmt w:val="bullet"/>
      <w:lvlText w:val="o"/>
      <w:lvlJc w:val="left"/>
      <w:pPr>
        <w:ind w:left="3600" w:hanging="360"/>
      </w:pPr>
      <w:rPr>
        <w:rFonts w:ascii="Courier New" w:hAnsi="Courier New" w:hint="default"/>
      </w:rPr>
    </w:lvl>
    <w:lvl w:ilvl="5" w:tplc="802462EC">
      <w:start w:val="1"/>
      <w:numFmt w:val="bullet"/>
      <w:lvlText w:val=""/>
      <w:lvlJc w:val="left"/>
      <w:pPr>
        <w:ind w:left="4320" w:hanging="360"/>
      </w:pPr>
      <w:rPr>
        <w:rFonts w:ascii="Wingdings" w:hAnsi="Wingdings" w:hint="default"/>
      </w:rPr>
    </w:lvl>
    <w:lvl w:ilvl="6" w:tplc="6DA4CB32">
      <w:start w:val="1"/>
      <w:numFmt w:val="bullet"/>
      <w:lvlText w:val=""/>
      <w:lvlJc w:val="left"/>
      <w:pPr>
        <w:ind w:left="5040" w:hanging="360"/>
      </w:pPr>
      <w:rPr>
        <w:rFonts w:ascii="Symbol" w:hAnsi="Symbol" w:hint="default"/>
      </w:rPr>
    </w:lvl>
    <w:lvl w:ilvl="7" w:tplc="F45E441E">
      <w:start w:val="1"/>
      <w:numFmt w:val="bullet"/>
      <w:lvlText w:val="o"/>
      <w:lvlJc w:val="left"/>
      <w:pPr>
        <w:ind w:left="5760" w:hanging="360"/>
      </w:pPr>
      <w:rPr>
        <w:rFonts w:ascii="Courier New" w:hAnsi="Courier New" w:hint="default"/>
      </w:rPr>
    </w:lvl>
    <w:lvl w:ilvl="8" w:tplc="B7E8B118">
      <w:start w:val="1"/>
      <w:numFmt w:val="bullet"/>
      <w:lvlText w:val=""/>
      <w:lvlJc w:val="left"/>
      <w:pPr>
        <w:ind w:left="6480" w:hanging="360"/>
      </w:pPr>
      <w:rPr>
        <w:rFonts w:ascii="Wingdings" w:hAnsi="Wingdings" w:hint="default"/>
      </w:rPr>
    </w:lvl>
  </w:abstractNum>
  <w:abstractNum w:abstractNumId="40" w15:restartNumberingAfterBreak="0">
    <w:nsid w:val="654C6B25"/>
    <w:multiLevelType w:val="hybridMultilevel"/>
    <w:tmpl w:val="4B72AD80"/>
    <w:lvl w:ilvl="0" w:tplc="0C0C000B">
      <w:start w:val="1"/>
      <w:numFmt w:val="bullet"/>
      <w:lvlText w:val=""/>
      <w:lvlJc w:val="left"/>
      <w:pPr>
        <w:ind w:left="1485" w:hanging="360"/>
      </w:pPr>
      <w:rPr>
        <w:rFonts w:ascii="Wingdings" w:hAnsi="Wingdings" w:hint="default"/>
      </w:rPr>
    </w:lvl>
    <w:lvl w:ilvl="1" w:tplc="0C0C0003" w:tentative="1">
      <w:start w:val="1"/>
      <w:numFmt w:val="bullet"/>
      <w:lvlText w:val="o"/>
      <w:lvlJc w:val="left"/>
      <w:pPr>
        <w:ind w:left="2205" w:hanging="360"/>
      </w:pPr>
      <w:rPr>
        <w:rFonts w:ascii="Courier New" w:hAnsi="Courier New" w:cs="Courier New" w:hint="default"/>
      </w:rPr>
    </w:lvl>
    <w:lvl w:ilvl="2" w:tplc="0C0C0005" w:tentative="1">
      <w:start w:val="1"/>
      <w:numFmt w:val="bullet"/>
      <w:lvlText w:val=""/>
      <w:lvlJc w:val="left"/>
      <w:pPr>
        <w:ind w:left="2925" w:hanging="360"/>
      </w:pPr>
      <w:rPr>
        <w:rFonts w:ascii="Wingdings" w:hAnsi="Wingdings" w:hint="default"/>
      </w:rPr>
    </w:lvl>
    <w:lvl w:ilvl="3" w:tplc="0C0C0001" w:tentative="1">
      <w:start w:val="1"/>
      <w:numFmt w:val="bullet"/>
      <w:lvlText w:val=""/>
      <w:lvlJc w:val="left"/>
      <w:pPr>
        <w:ind w:left="3645" w:hanging="360"/>
      </w:pPr>
      <w:rPr>
        <w:rFonts w:ascii="Symbol" w:hAnsi="Symbol" w:hint="default"/>
      </w:rPr>
    </w:lvl>
    <w:lvl w:ilvl="4" w:tplc="0C0C0003" w:tentative="1">
      <w:start w:val="1"/>
      <w:numFmt w:val="bullet"/>
      <w:lvlText w:val="o"/>
      <w:lvlJc w:val="left"/>
      <w:pPr>
        <w:ind w:left="4365" w:hanging="360"/>
      </w:pPr>
      <w:rPr>
        <w:rFonts w:ascii="Courier New" w:hAnsi="Courier New" w:cs="Courier New" w:hint="default"/>
      </w:rPr>
    </w:lvl>
    <w:lvl w:ilvl="5" w:tplc="0C0C0005" w:tentative="1">
      <w:start w:val="1"/>
      <w:numFmt w:val="bullet"/>
      <w:lvlText w:val=""/>
      <w:lvlJc w:val="left"/>
      <w:pPr>
        <w:ind w:left="5085" w:hanging="360"/>
      </w:pPr>
      <w:rPr>
        <w:rFonts w:ascii="Wingdings" w:hAnsi="Wingdings" w:hint="default"/>
      </w:rPr>
    </w:lvl>
    <w:lvl w:ilvl="6" w:tplc="0C0C0001" w:tentative="1">
      <w:start w:val="1"/>
      <w:numFmt w:val="bullet"/>
      <w:lvlText w:val=""/>
      <w:lvlJc w:val="left"/>
      <w:pPr>
        <w:ind w:left="5805" w:hanging="360"/>
      </w:pPr>
      <w:rPr>
        <w:rFonts w:ascii="Symbol" w:hAnsi="Symbol" w:hint="default"/>
      </w:rPr>
    </w:lvl>
    <w:lvl w:ilvl="7" w:tplc="0C0C0003" w:tentative="1">
      <w:start w:val="1"/>
      <w:numFmt w:val="bullet"/>
      <w:lvlText w:val="o"/>
      <w:lvlJc w:val="left"/>
      <w:pPr>
        <w:ind w:left="6525" w:hanging="360"/>
      </w:pPr>
      <w:rPr>
        <w:rFonts w:ascii="Courier New" w:hAnsi="Courier New" w:cs="Courier New" w:hint="default"/>
      </w:rPr>
    </w:lvl>
    <w:lvl w:ilvl="8" w:tplc="0C0C0005" w:tentative="1">
      <w:start w:val="1"/>
      <w:numFmt w:val="bullet"/>
      <w:lvlText w:val=""/>
      <w:lvlJc w:val="left"/>
      <w:pPr>
        <w:ind w:left="7245" w:hanging="360"/>
      </w:pPr>
      <w:rPr>
        <w:rFonts w:ascii="Wingdings" w:hAnsi="Wingdings" w:hint="default"/>
      </w:rPr>
    </w:lvl>
  </w:abstractNum>
  <w:abstractNum w:abstractNumId="41" w15:restartNumberingAfterBreak="0">
    <w:nsid w:val="67A56277"/>
    <w:multiLevelType w:val="multilevel"/>
    <w:tmpl w:val="13B8FD08"/>
    <w:styleLink w:val="Listeactuelle1"/>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AA62A8A"/>
    <w:multiLevelType w:val="hybridMultilevel"/>
    <w:tmpl w:val="5854F7B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3" w15:restartNumberingAfterBreak="0">
    <w:nsid w:val="75E93DAD"/>
    <w:multiLevelType w:val="hybridMultilevel"/>
    <w:tmpl w:val="CE288A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8A9227F"/>
    <w:multiLevelType w:val="hybridMultilevel"/>
    <w:tmpl w:val="C426678A"/>
    <w:lvl w:ilvl="0" w:tplc="A25423E2">
      <w:start w:val="1"/>
      <w:numFmt w:val="bullet"/>
      <w:lvlText w:val="-"/>
      <w:lvlJc w:val="left"/>
      <w:pPr>
        <w:ind w:left="720" w:hanging="360"/>
      </w:pPr>
      <w:rPr>
        <w:rFonts w:ascii="Calibri" w:hAnsi="Calibri" w:hint="default"/>
      </w:rPr>
    </w:lvl>
    <w:lvl w:ilvl="1" w:tplc="16AC1214">
      <w:start w:val="1"/>
      <w:numFmt w:val="bullet"/>
      <w:lvlText w:val="o"/>
      <w:lvlJc w:val="left"/>
      <w:pPr>
        <w:ind w:left="1440" w:hanging="360"/>
      </w:pPr>
      <w:rPr>
        <w:rFonts w:ascii="Courier New" w:hAnsi="Courier New" w:hint="default"/>
      </w:rPr>
    </w:lvl>
    <w:lvl w:ilvl="2" w:tplc="ECFACA42">
      <w:start w:val="1"/>
      <w:numFmt w:val="bullet"/>
      <w:lvlText w:val=""/>
      <w:lvlJc w:val="left"/>
      <w:pPr>
        <w:ind w:left="2160" w:hanging="360"/>
      </w:pPr>
      <w:rPr>
        <w:rFonts w:ascii="Wingdings" w:hAnsi="Wingdings" w:hint="default"/>
      </w:rPr>
    </w:lvl>
    <w:lvl w:ilvl="3" w:tplc="EA5A248E">
      <w:start w:val="1"/>
      <w:numFmt w:val="bullet"/>
      <w:lvlText w:val=""/>
      <w:lvlJc w:val="left"/>
      <w:pPr>
        <w:ind w:left="2880" w:hanging="360"/>
      </w:pPr>
      <w:rPr>
        <w:rFonts w:ascii="Symbol" w:hAnsi="Symbol" w:hint="default"/>
      </w:rPr>
    </w:lvl>
    <w:lvl w:ilvl="4" w:tplc="C574AC7E">
      <w:start w:val="1"/>
      <w:numFmt w:val="bullet"/>
      <w:lvlText w:val="o"/>
      <w:lvlJc w:val="left"/>
      <w:pPr>
        <w:ind w:left="3600" w:hanging="360"/>
      </w:pPr>
      <w:rPr>
        <w:rFonts w:ascii="Courier New" w:hAnsi="Courier New" w:hint="default"/>
      </w:rPr>
    </w:lvl>
    <w:lvl w:ilvl="5" w:tplc="CABE99D8">
      <w:start w:val="1"/>
      <w:numFmt w:val="bullet"/>
      <w:lvlText w:val=""/>
      <w:lvlJc w:val="left"/>
      <w:pPr>
        <w:ind w:left="4320" w:hanging="360"/>
      </w:pPr>
      <w:rPr>
        <w:rFonts w:ascii="Wingdings" w:hAnsi="Wingdings" w:hint="default"/>
      </w:rPr>
    </w:lvl>
    <w:lvl w:ilvl="6" w:tplc="7FA8B6B6">
      <w:start w:val="1"/>
      <w:numFmt w:val="bullet"/>
      <w:lvlText w:val=""/>
      <w:lvlJc w:val="left"/>
      <w:pPr>
        <w:ind w:left="5040" w:hanging="360"/>
      </w:pPr>
      <w:rPr>
        <w:rFonts w:ascii="Symbol" w:hAnsi="Symbol" w:hint="default"/>
      </w:rPr>
    </w:lvl>
    <w:lvl w:ilvl="7" w:tplc="D5DE5AE0">
      <w:start w:val="1"/>
      <w:numFmt w:val="bullet"/>
      <w:lvlText w:val="o"/>
      <w:lvlJc w:val="left"/>
      <w:pPr>
        <w:ind w:left="5760" w:hanging="360"/>
      </w:pPr>
      <w:rPr>
        <w:rFonts w:ascii="Courier New" w:hAnsi="Courier New" w:hint="default"/>
      </w:rPr>
    </w:lvl>
    <w:lvl w:ilvl="8" w:tplc="A20C1094">
      <w:start w:val="1"/>
      <w:numFmt w:val="bullet"/>
      <w:lvlText w:val=""/>
      <w:lvlJc w:val="left"/>
      <w:pPr>
        <w:ind w:left="6480" w:hanging="360"/>
      </w:pPr>
      <w:rPr>
        <w:rFonts w:ascii="Wingdings" w:hAnsi="Wingdings" w:hint="default"/>
      </w:rPr>
    </w:lvl>
  </w:abstractNum>
  <w:abstractNum w:abstractNumId="45" w15:restartNumberingAfterBreak="0">
    <w:nsid w:val="79550789"/>
    <w:multiLevelType w:val="hybridMultilevel"/>
    <w:tmpl w:val="9CA4A8F6"/>
    <w:lvl w:ilvl="0" w:tplc="0C0C0001">
      <w:start w:val="1"/>
      <w:numFmt w:val="bullet"/>
      <w:lvlText w:val=""/>
      <w:lvlJc w:val="left"/>
      <w:pPr>
        <w:ind w:left="1042" w:hanging="360"/>
      </w:pPr>
      <w:rPr>
        <w:rFonts w:ascii="Symbol" w:hAnsi="Symbol" w:hint="default"/>
      </w:rPr>
    </w:lvl>
    <w:lvl w:ilvl="1" w:tplc="0C0C0003" w:tentative="1">
      <w:start w:val="1"/>
      <w:numFmt w:val="bullet"/>
      <w:lvlText w:val="o"/>
      <w:lvlJc w:val="left"/>
      <w:pPr>
        <w:ind w:left="1762" w:hanging="360"/>
      </w:pPr>
      <w:rPr>
        <w:rFonts w:ascii="Courier New" w:hAnsi="Courier New" w:cs="Courier New" w:hint="default"/>
      </w:rPr>
    </w:lvl>
    <w:lvl w:ilvl="2" w:tplc="0C0C0005" w:tentative="1">
      <w:start w:val="1"/>
      <w:numFmt w:val="bullet"/>
      <w:lvlText w:val=""/>
      <w:lvlJc w:val="left"/>
      <w:pPr>
        <w:ind w:left="2482" w:hanging="360"/>
      </w:pPr>
      <w:rPr>
        <w:rFonts w:ascii="Wingdings" w:hAnsi="Wingdings" w:hint="default"/>
      </w:rPr>
    </w:lvl>
    <w:lvl w:ilvl="3" w:tplc="0C0C0001" w:tentative="1">
      <w:start w:val="1"/>
      <w:numFmt w:val="bullet"/>
      <w:lvlText w:val=""/>
      <w:lvlJc w:val="left"/>
      <w:pPr>
        <w:ind w:left="3202" w:hanging="360"/>
      </w:pPr>
      <w:rPr>
        <w:rFonts w:ascii="Symbol" w:hAnsi="Symbol" w:hint="default"/>
      </w:rPr>
    </w:lvl>
    <w:lvl w:ilvl="4" w:tplc="0C0C0003" w:tentative="1">
      <w:start w:val="1"/>
      <w:numFmt w:val="bullet"/>
      <w:lvlText w:val="o"/>
      <w:lvlJc w:val="left"/>
      <w:pPr>
        <w:ind w:left="3922" w:hanging="360"/>
      </w:pPr>
      <w:rPr>
        <w:rFonts w:ascii="Courier New" w:hAnsi="Courier New" w:cs="Courier New" w:hint="default"/>
      </w:rPr>
    </w:lvl>
    <w:lvl w:ilvl="5" w:tplc="0C0C0005" w:tentative="1">
      <w:start w:val="1"/>
      <w:numFmt w:val="bullet"/>
      <w:lvlText w:val=""/>
      <w:lvlJc w:val="left"/>
      <w:pPr>
        <w:ind w:left="4642" w:hanging="360"/>
      </w:pPr>
      <w:rPr>
        <w:rFonts w:ascii="Wingdings" w:hAnsi="Wingdings" w:hint="default"/>
      </w:rPr>
    </w:lvl>
    <w:lvl w:ilvl="6" w:tplc="0C0C0001" w:tentative="1">
      <w:start w:val="1"/>
      <w:numFmt w:val="bullet"/>
      <w:lvlText w:val=""/>
      <w:lvlJc w:val="left"/>
      <w:pPr>
        <w:ind w:left="5362" w:hanging="360"/>
      </w:pPr>
      <w:rPr>
        <w:rFonts w:ascii="Symbol" w:hAnsi="Symbol" w:hint="default"/>
      </w:rPr>
    </w:lvl>
    <w:lvl w:ilvl="7" w:tplc="0C0C0003" w:tentative="1">
      <w:start w:val="1"/>
      <w:numFmt w:val="bullet"/>
      <w:lvlText w:val="o"/>
      <w:lvlJc w:val="left"/>
      <w:pPr>
        <w:ind w:left="6082" w:hanging="360"/>
      </w:pPr>
      <w:rPr>
        <w:rFonts w:ascii="Courier New" w:hAnsi="Courier New" w:cs="Courier New" w:hint="default"/>
      </w:rPr>
    </w:lvl>
    <w:lvl w:ilvl="8" w:tplc="0C0C0005" w:tentative="1">
      <w:start w:val="1"/>
      <w:numFmt w:val="bullet"/>
      <w:lvlText w:val=""/>
      <w:lvlJc w:val="left"/>
      <w:pPr>
        <w:ind w:left="6802" w:hanging="360"/>
      </w:pPr>
      <w:rPr>
        <w:rFonts w:ascii="Wingdings" w:hAnsi="Wingdings" w:hint="default"/>
      </w:rPr>
    </w:lvl>
  </w:abstractNum>
  <w:num w:numId="1" w16cid:durableId="119999816">
    <w:abstractNumId w:val="44"/>
  </w:num>
  <w:num w:numId="2" w16cid:durableId="1218511836">
    <w:abstractNumId w:val="10"/>
  </w:num>
  <w:num w:numId="3" w16cid:durableId="221408165">
    <w:abstractNumId w:val="11"/>
  </w:num>
  <w:num w:numId="4" w16cid:durableId="1207179922">
    <w:abstractNumId w:val="32"/>
  </w:num>
  <w:num w:numId="5" w16cid:durableId="1793746014">
    <w:abstractNumId w:val="30"/>
  </w:num>
  <w:num w:numId="6" w16cid:durableId="705057916">
    <w:abstractNumId w:val="0"/>
    <w:lvlOverride w:ilvl="0">
      <w:lvl w:ilvl="0">
        <w:numFmt w:val="bullet"/>
        <w:lvlText w:val=""/>
        <w:legacy w:legacy="1" w:legacySpace="0" w:legacyIndent="368"/>
        <w:lvlJc w:val="left"/>
        <w:pPr>
          <w:ind w:left="968" w:hanging="368"/>
        </w:pPr>
        <w:rPr>
          <w:rFonts w:ascii="Wingdings" w:hAnsi="Wingdings" w:hint="default"/>
        </w:rPr>
      </w:lvl>
    </w:lvlOverride>
  </w:num>
  <w:num w:numId="7" w16cid:durableId="1458723548">
    <w:abstractNumId w:val="0"/>
    <w:lvlOverride w:ilvl="0">
      <w:lvl w:ilvl="0">
        <w:numFmt w:val="bullet"/>
        <w:lvlText w:val=""/>
        <w:legacy w:legacy="1" w:legacySpace="0" w:legacyIndent="368"/>
        <w:lvlJc w:val="left"/>
        <w:pPr>
          <w:ind w:left="968" w:hanging="368"/>
        </w:pPr>
        <w:rPr>
          <w:rFonts w:ascii="Wingdings" w:hAnsi="Wingdings" w:hint="default"/>
        </w:rPr>
      </w:lvl>
    </w:lvlOverride>
  </w:num>
  <w:num w:numId="8" w16cid:durableId="17975211">
    <w:abstractNumId w:val="0"/>
    <w:lvlOverride w:ilvl="0">
      <w:lvl w:ilvl="0">
        <w:numFmt w:val="bullet"/>
        <w:lvlText w:val=""/>
        <w:legacy w:legacy="1" w:legacySpace="0" w:legacyIndent="368"/>
        <w:lvlJc w:val="left"/>
        <w:pPr>
          <w:ind w:left="968" w:hanging="368"/>
        </w:pPr>
        <w:rPr>
          <w:rFonts w:ascii="Wingdings" w:hAnsi="Wingdings" w:hint="default"/>
        </w:rPr>
      </w:lvl>
    </w:lvlOverride>
  </w:num>
  <w:num w:numId="9" w16cid:durableId="112947751">
    <w:abstractNumId w:val="36"/>
  </w:num>
  <w:num w:numId="10" w16cid:durableId="1260795467">
    <w:abstractNumId w:val="45"/>
  </w:num>
  <w:num w:numId="11" w16cid:durableId="77292245">
    <w:abstractNumId w:val="24"/>
  </w:num>
  <w:num w:numId="12" w16cid:durableId="1123156015">
    <w:abstractNumId w:val="25"/>
  </w:num>
  <w:num w:numId="13" w16cid:durableId="1505130094">
    <w:abstractNumId w:val="28"/>
  </w:num>
  <w:num w:numId="14" w16cid:durableId="1594318437">
    <w:abstractNumId w:val="18"/>
  </w:num>
  <w:num w:numId="15" w16cid:durableId="1216356310">
    <w:abstractNumId w:val="19"/>
  </w:num>
  <w:num w:numId="16" w16cid:durableId="1120758238">
    <w:abstractNumId w:val="43"/>
  </w:num>
  <w:num w:numId="17" w16cid:durableId="1543057069">
    <w:abstractNumId w:val="37"/>
  </w:num>
  <w:num w:numId="18" w16cid:durableId="465585844">
    <w:abstractNumId w:val="17"/>
  </w:num>
  <w:num w:numId="19" w16cid:durableId="63113897">
    <w:abstractNumId w:val="20"/>
  </w:num>
  <w:num w:numId="20" w16cid:durableId="908728025">
    <w:abstractNumId w:val="26"/>
  </w:num>
  <w:num w:numId="21" w16cid:durableId="596183592">
    <w:abstractNumId w:val="23"/>
  </w:num>
  <w:num w:numId="22" w16cid:durableId="885534053">
    <w:abstractNumId w:val="6"/>
  </w:num>
  <w:num w:numId="23" w16cid:durableId="753361413">
    <w:abstractNumId w:val="40"/>
  </w:num>
  <w:num w:numId="24" w16cid:durableId="721951650">
    <w:abstractNumId w:val="14"/>
  </w:num>
  <w:num w:numId="25" w16cid:durableId="1308247698">
    <w:abstractNumId w:val="2"/>
  </w:num>
  <w:num w:numId="26" w16cid:durableId="1508708216">
    <w:abstractNumId w:val="41"/>
  </w:num>
  <w:num w:numId="27" w16cid:durableId="2006322564">
    <w:abstractNumId w:val="15"/>
  </w:num>
  <w:num w:numId="28" w16cid:durableId="1020165004">
    <w:abstractNumId w:val="8"/>
  </w:num>
  <w:num w:numId="29" w16cid:durableId="1353072408">
    <w:abstractNumId w:val="34"/>
  </w:num>
  <w:num w:numId="30" w16cid:durableId="1140921971">
    <w:abstractNumId w:val="3"/>
  </w:num>
  <w:num w:numId="31" w16cid:durableId="968627939">
    <w:abstractNumId w:val="29"/>
  </w:num>
  <w:num w:numId="32" w16cid:durableId="1548689311">
    <w:abstractNumId w:val="13"/>
  </w:num>
  <w:num w:numId="33" w16cid:durableId="24720940">
    <w:abstractNumId w:val="42"/>
  </w:num>
  <w:num w:numId="34" w16cid:durableId="234631477">
    <w:abstractNumId w:val="4"/>
  </w:num>
  <w:num w:numId="35" w16cid:durableId="376200788">
    <w:abstractNumId w:val="35"/>
  </w:num>
  <w:num w:numId="36" w16cid:durableId="25758348">
    <w:abstractNumId w:val="31"/>
  </w:num>
  <w:num w:numId="37" w16cid:durableId="216204576">
    <w:abstractNumId w:val="27"/>
  </w:num>
  <w:num w:numId="38" w16cid:durableId="282931215">
    <w:abstractNumId w:val="21"/>
  </w:num>
  <w:num w:numId="39" w16cid:durableId="1822188913">
    <w:abstractNumId w:val="38"/>
  </w:num>
  <w:num w:numId="40" w16cid:durableId="1360862958">
    <w:abstractNumId w:val="12"/>
  </w:num>
  <w:num w:numId="41" w16cid:durableId="750200596">
    <w:abstractNumId w:val="22"/>
  </w:num>
  <w:num w:numId="42" w16cid:durableId="1756631899">
    <w:abstractNumId w:val="1"/>
  </w:num>
  <w:num w:numId="43" w16cid:durableId="1810246665">
    <w:abstractNumId w:val="7"/>
  </w:num>
  <w:num w:numId="44" w16cid:durableId="616108357">
    <w:abstractNumId w:val="39"/>
  </w:num>
  <w:num w:numId="45" w16cid:durableId="1166823722">
    <w:abstractNumId w:val="9"/>
  </w:num>
  <w:num w:numId="46" w16cid:durableId="1938052061">
    <w:abstractNumId w:val="5"/>
  </w:num>
  <w:num w:numId="47" w16cid:durableId="1193424264">
    <w:abstractNumId w:val="33"/>
  </w:num>
  <w:num w:numId="48" w16cid:durableId="190312814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activeWritingStyle w:appName="MSWord" w:lang="fr-CA"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B1"/>
    <w:rsid w:val="0000070A"/>
    <w:rsid w:val="00005845"/>
    <w:rsid w:val="00012AF4"/>
    <w:rsid w:val="00017D7A"/>
    <w:rsid w:val="000403B6"/>
    <w:rsid w:val="000410F3"/>
    <w:rsid w:val="00046404"/>
    <w:rsid w:val="0005222D"/>
    <w:rsid w:val="000562A7"/>
    <w:rsid w:val="0006055B"/>
    <w:rsid w:val="00063F80"/>
    <w:rsid w:val="00066920"/>
    <w:rsid w:val="00071B48"/>
    <w:rsid w:val="00073B1F"/>
    <w:rsid w:val="000765AB"/>
    <w:rsid w:val="000816F5"/>
    <w:rsid w:val="00084BBA"/>
    <w:rsid w:val="000851AB"/>
    <w:rsid w:val="0008533E"/>
    <w:rsid w:val="00087C92"/>
    <w:rsid w:val="00087C96"/>
    <w:rsid w:val="000910EB"/>
    <w:rsid w:val="000925E5"/>
    <w:rsid w:val="0009339A"/>
    <w:rsid w:val="00093D33"/>
    <w:rsid w:val="00096813"/>
    <w:rsid w:val="00097193"/>
    <w:rsid w:val="000A41BD"/>
    <w:rsid w:val="000B13D7"/>
    <w:rsid w:val="000B5DFC"/>
    <w:rsid w:val="000C0AAA"/>
    <w:rsid w:val="000C127F"/>
    <w:rsid w:val="000C43F0"/>
    <w:rsid w:val="000D6D3E"/>
    <w:rsid w:val="000E4B97"/>
    <w:rsid w:val="00100201"/>
    <w:rsid w:val="001233A9"/>
    <w:rsid w:val="001271DB"/>
    <w:rsid w:val="00130B22"/>
    <w:rsid w:val="00135E72"/>
    <w:rsid w:val="00181E0A"/>
    <w:rsid w:val="00185F79"/>
    <w:rsid w:val="00191984"/>
    <w:rsid w:val="001A1FC9"/>
    <w:rsid w:val="001A3D21"/>
    <w:rsid w:val="001A3EB2"/>
    <w:rsid w:val="001A5D62"/>
    <w:rsid w:val="001B574C"/>
    <w:rsid w:val="001B6C6C"/>
    <w:rsid w:val="001D19B1"/>
    <w:rsid w:val="001D4BA8"/>
    <w:rsid w:val="001D5D9D"/>
    <w:rsid w:val="001D5E03"/>
    <w:rsid w:val="001E061B"/>
    <w:rsid w:val="001E09D8"/>
    <w:rsid w:val="001F75BE"/>
    <w:rsid w:val="00202B9E"/>
    <w:rsid w:val="00206BD3"/>
    <w:rsid w:val="00212972"/>
    <w:rsid w:val="00216FD6"/>
    <w:rsid w:val="00222DA1"/>
    <w:rsid w:val="00233F2C"/>
    <w:rsid w:val="00234D03"/>
    <w:rsid w:val="00236C98"/>
    <w:rsid w:val="0024350B"/>
    <w:rsid w:val="002465FA"/>
    <w:rsid w:val="00246F07"/>
    <w:rsid w:val="00252A3B"/>
    <w:rsid w:val="002553BA"/>
    <w:rsid w:val="00257815"/>
    <w:rsid w:val="0026720C"/>
    <w:rsid w:val="00270844"/>
    <w:rsid w:val="00272B97"/>
    <w:rsid w:val="002772D2"/>
    <w:rsid w:val="002A2A90"/>
    <w:rsid w:val="002A5E01"/>
    <w:rsid w:val="002B1326"/>
    <w:rsid w:val="002D11EC"/>
    <w:rsid w:val="002D4B4B"/>
    <w:rsid w:val="003036F7"/>
    <w:rsid w:val="00311493"/>
    <w:rsid w:val="0031444E"/>
    <w:rsid w:val="003208DE"/>
    <w:rsid w:val="00334491"/>
    <w:rsid w:val="003344B0"/>
    <w:rsid w:val="00380559"/>
    <w:rsid w:val="00391A88"/>
    <w:rsid w:val="003A6A5D"/>
    <w:rsid w:val="003B1D60"/>
    <w:rsid w:val="003B2125"/>
    <w:rsid w:val="003B37DD"/>
    <w:rsid w:val="003C3EF1"/>
    <w:rsid w:val="003C6B19"/>
    <w:rsid w:val="003E35D6"/>
    <w:rsid w:val="003E49BF"/>
    <w:rsid w:val="003E7A88"/>
    <w:rsid w:val="003F0D82"/>
    <w:rsid w:val="003F2C24"/>
    <w:rsid w:val="003F5FE5"/>
    <w:rsid w:val="004153C3"/>
    <w:rsid w:val="00432F41"/>
    <w:rsid w:val="00433DA3"/>
    <w:rsid w:val="00441141"/>
    <w:rsid w:val="00450C96"/>
    <w:rsid w:val="00471C26"/>
    <w:rsid w:val="004747A9"/>
    <w:rsid w:val="00480969"/>
    <w:rsid w:val="00482E85"/>
    <w:rsid w:val="004A034C"/>
    <w:rsid w:val="004A2269"/>
    <w:rsid w:val="004B4F91"/>
    <w:rsid w:val="004C07F3"/>
    <w:rsid w:val="004C5D26"/>
    <w:rsid w:val="004C5D37"/>
    <w:rsid w:val="004C6304"/>
    <w:rsid w:val="004E4E8A"/>
    <w:rsid w:val="00500AF9"/>
    <w:rsid w:val="005031FF"/>
    <w:rsid w:val="00513528"/>
    <w:rsid w:val="00517B36"/>
    <w:rsid w:val="00520128"/>
    <w:rsid w:val="0054255C"/>
    <w:rsid w:val="00545C6F"/>
    <w:rsid w:val="005472A5"/>
    <w:rsid w:val="00567761"/>
    <w:rsid w:val="005678E7"/>
    <w:rsid w:val="0057252E"/>
    <w:rsid w:val="00572A93"/>
    <w:rsid w:val="0058273D"/>
    <w:rsid w:val="00583326"/>
    <w:rsid w:val="00590B6C"/>
    <w:rsid w:val="00591582"/>
    <w:rsid w:val="00592E41"/>
    <w:rsid w:val="00593A30"/>
    <w:rsid w:val="00593DF4"/>
    <w:rsid w:val="005958F7"/>
    <w:rsid w:val="005C1AE8"/>
    <w:rsid w:val="005C5852"/>
    <w:rsid w:val="005C6128"/>
    <w:rsid w:val="005E3EAD"/>
    <w:rsid w:val="005E7351"/>
    <w:rsid w:val="005F1739"/>
    <w:rsid w:val="005F33F7"/>
    <w:rsid w:val="00600C9A"/>
    <w:rsid w:val="00601E5F"/>
    <w:rsid w:val="006333EF"/>
    <w:rsid w:val="00636A12"/>
    <w:rsid w:val="00642D49"/>
    <w:rsid w:val="00643C83"/>
    <w:rsid w:val="00651B23"/>
    <w:rsid w:val="00652640"/>
    <w:rsid w:val="0066135A"/>
    <w:rsid w:val="0066360A"/>
    <w:rsid w:val="00664721"/>
    <w:rsid w:val="00667490"/>
    <w:rsid w:val="00684867"/>
    <w:rsid w:val="00694B8F"/>
    <w:rsid w:val="006A5AD0"/>
    <w:rsid w:val="006B5F01"/>
    <w:rsid w:val="006B75A0"/>
    <w:rsid w:val="006C421A"/>
    <w:rsid w:val="006D581E"/>
    <w:rsid w:val="006D612C"/>
    <w:rsid w:val="006E08A6"/>
    <w:rsid w:val="006E1FF4"/>
    <w:rsid w:val="006E4D39"/>
    <w:rsid w:val="006E7C2F"/>
    <w:rsid w:val="006F6AC6"/>
    <w:rsid w:val="006F7E07"/>
    <w:rsid w:val="007023AE"/>
    <w:rsid w:val="00706EE5"/>
    <w:rsid w:val="00713BD4"/>
    <w:rsid w:val="00715AFC"/>
    <w:rsid w:val="00723CCB"/>
    <w:rsid w:val="0072657A"/>
    <w:rsid w:val="00730C43"/>
    <w:rsid w:val="00736A72"/>
    <w:rsid w:val="00737DCA"/>
    <w:rsid w:val="00746BF0"/>
    <w:rsid w:val="00784F4E"/>
    <w:rsid w:val="007857B2"/>
    <w:rsid w:val="007924CC"/>
    <w:rsid w:val="00792539"/>
    <w:rsid w:val="0079739C"/>
    <w:rsid w:val="007A1919"/>
    <w:rsid w:val="007B3A59"/>
    <w:rsid w:val="007B3F27"/>
    <w:rsid w:val="007B5A72"/>
    <w:rsid w:val="007C1FAB"/>
    <w:rsid w:val="007C3244"/>
    <w:rsid w:val="007C4FDB"/>
    <w:rsid w:val="007E6866"/>
    <w:rsid w:val="007E7483"/>
    <w:rsid w:val="007F778E"/>
    <w:rsid w:val="00802CC9"/>
    <w:rsid w:val="00811DF1"/>
    <w:rsid w:val="008131F4"/>
    <w:rsid w:val="00816716"/>
    <w:rsid w:val="00817EE4"/>
    <w:rsid w:val="00840737"/>
    <w:rsid w:val="00846C2B"/>
    <w:rsid w:val="008501CF"/>
    <w:rsid w:val="0085289B"/>
    <w:rsid w:val="0085514B"/>
    <w:rsid w:val="00864C76"/>
    <w:rsid w:val="00865BA2"/>
    <w:rsid w:val="00867FDF"/>
    <w:rsid w:val="00870D02"/>
    <w:rsid w:val="008756D8"/>
    <w:rsid w:val="0087594B"/>
    <w:rsid w:val="00876F2F"/>
    <w:rsid w:val="0088196E"/>
    <w:rsid w:val="00887D86"/>
    <w:rsid w:val="008A156A"/>
    <w:rsid w:val="008A2F76"/>
    <w:rsid w:val="008B1787"/>
    <w:rsid w:val="008B18BF"/>
    <w:rsid w:val="008C068C"/>
    <w:rsid w:val="008D436F"/>
    <w:rsid w:val="008F28EC"/>
    <w:rsid w:val="008F4562"/>
    <w:rsid w:val="00901568"/>
    <w:rsid w:val="009044EB"/>
    <w:rsid w:val="00906081"/>
    <w:rsid w:val="00907402"/>
    <w:rsid w:val="00910C48"/>
    <w:rsid w:val="00922052"/>
    <w:rsid w:val="009307F8"/>
    <w:rsid w:val="0093171D"/>
    <w:rsid w:val="009453E9"/>
    <w:rsid w:val="00945CFF"/>
    <w:rsid w:val="0095310A"/>
    <w:rsid w:val="0095674A"/>
    <w:rsid w:val="009710ED"/>
    <w:rsid w:val="00977009"/>
    <w:rsid w:val="00982FB9"/>
    <w:rsid w:val="00987B0F"/>
    <w:rsid w:val="009930BA"/>
    <w:rsid w:val="00995F27"/>
    <w:rsid w:val="009C1F47"/>
    <w:rsid w:val="009F2B71"/>
    <w:rsid w:val="009F3876"/>
    <w:rsid w:val="009F4426"/>
    <w:rsid w:val="009F7C98"/>
    <w:rsid w:val="00A1215E"/>
    <w:rsid w:val="00A14CB9"/>
    <w:rsid w:val="00A20464"/>
    <w:rsid w:val="00A217CE"/>
    <w:rsid w:val="00A24496"/>
    <w:rsid w:val="00A314EE"/>
    <w:rsid w:val="00A31A80"/>
    <w:rsid w:val="00A5477D"/>
    <w:rsid w:val="00A81EA6"/>
    <w:rsid w:val="00A83623"/>
    <w:rsid w:val="00A84596"/>
    <w:rsid w:val="00A86D0B"/>
    <w:rsid w:val="00A87ED7"/>
    <w:rsid w:val="00A928CB"/>
    <w:rsid w:val="00AB543A"/>
    <w:rsid w:val="00AC499D"/>
    <w:rsid w:val="00AD290A"/>
    <w:rsid w:val="00AD411B"/>
    <w:rsid w:val="00AD50B3"/>
    <w:rsid w:val="00AD65B9"/>
    <w:rsid w:val="00AE2413"/>
    <w:rsid w:val="00AE2C81"/>
    <w:rsid w:val="00AE4B2B"/>
    <w:rsid w:val="00AE50E9"/>
    <w:rsid w:val="00AE7F7F"/>
    <w:rsid w:val="00AF543A"/>
    <w:rsid w:val="00B00CB0"/>
    <w:rsid w:val="00B04CA1"/>
    <w:rsid w:val="00B053A1"/>
    <w:rsid w:val="00B078A4"/>
    <w:rsid w:val="00B1081E"/>
    <w:rsid w:val="00B13646"/>
    <w:rsid w:val="00B27040"/>
    <w:rsid w:val="00B31C0A"/>
    <w:rsid w:val="00B51696"/>
    <w:rsid w:val="00B547C3"/>
    <w:rsid w:val="00B72135"/>
    <w:rsid w:val="00B74326"/>
    <w:rsid w:val="00B87E04"/>
    <w:rsid w:val="00B97047"/>
    <w:rsid w:val="00BA3BD2"/>
    <w:rsid w:val="00BB5FEA"/>
    <w:rsid w:val="00BC5F3D"/>
    <w:rsid w:val="00BD39F2"/>
    <w:rsid w:val="00BD60FF"/>
    <w:rsid w:val="00BE5E6E"/>
    <w:rsid w:val="00BE625E"/>
    <w:rsid w:val="00BF3A24"/>
    <w:rsid w:val="00C064C8"/>
    <w:rsid w:val="00C1124C"/>
    <w:rsid w:val="00C1243F"/>
    <w:rsid w:val="00C204FA"/>
    <w:rsid w:val="00C2445B"/>
    <w:rsid w:val="00C250F4"/>
    <w:rsid w:val="00C37803"/>
    <w:rsid w:val="00C37826"/>
    <w:rsid w:val="00C416C0"/>
    <w:rsid w:val="00C52715"/>
    <w:rsid w:val="00C5423E"/>
    <w:rsid w:val="00C55E40"/>
    <w:rsid w:val="00C56145"/>
    <w:rsid w:val="00C570BD"/>
    <w:rsid w:val="00C64F1C"/>
    <w:rsid w:val="00C66A84"/>
    <w:rsid w:val="00C77B3B"/>
    <w:rsid w:val="00C805A6"/>
    <w:rsid w:val="00C90508"/>
    <w:rsid w:val="00C93353"/>
    <w:rsid w:val="00C94F6C"/>
    <w:rsid w:val="00C96908"/>
    <w:rsid w:val="00C969F5"/>
    <w:rsid w:val="00CA0E3D"/>
    <w:rsid w:val="00CA387C"/>
    <w:rsid w:val="00CB0802"/>
    <w:rsid w:val="00CB2894"/>
    <w:rsid w:val="00CB2E87"/>
    <w:rsid w:val="00CB334E"/>
    <w:rsid w:val="00CD53E4"/>
    <w:rsid w:val="00CE2487"/>
    <w:rsid w:val="00CF40A2"/>
    <w:rsid w:val="00D15C25"/>
    <w:rsid w:val="00D211A9"/>
    <w:rsid w:val="00D2375D"/>
    <w:rsid w:val="00D320B2"/>
    <w:rsid w:val="00D40C58"/>
    <w:rsid w:val="00D57C9C"/>
    <w:rsid w:val="00D724E8"/>
    <w:rsid w:val="00D76F1F"/>
    <w:rsid w:val="00D84F53"/>
    <w:rsid w:val="00D87E35"/>
    <w:rsid w:val="00D91A45"/>
    <w:rsid w:val="00D9457C"/>
    <w:rsid w:val="00DA5AE7"/>
    <w:rsid w:val="00DB1DE0"/>
    <w:rsid w:val="00DE4909"/>
    <w:rsid w:val="00DE7D92"/>
    <w:rsid w:val="00DF1F4D"/>
    <w:rsid w:val="00DF2F1A"/>
    <w:rsid w:val="00DF34AE"/>
    <w:rsid w:val="00E01008"/>
    <w:rsid w:val="00E01F8D"/>
    <w:rsid w:val="00E0279C"/>
    <w:rsid w:val="00E03356"/>
    <w:rsid w:val="00E133DA"/>
    <w:rsid w:val="00E14A8F"/>
    <w:rsid w:val="00E14BBA"/>
    <w:rsid w:val="00E15206"/>
    <w:rsid w:val="00E30339"/>
    <w:rsid w:val="00E328B1"/>
    <w:rsid w:val="00E349AC"/>
    <w:rsid w:val="00E36976"/>
    <w:rsid w:val="00E41118"/>
    <w:rsid w:val="00E42EEF"/>
    <w:rsid w:val="00E61B5A"/>
    <w:rsid w:val="00E7314D"/>
    <w:rsid w:val="00E73CB1"/>
    <w:rsid w:val="00E8525B"/>
    <w:rsid w:val="00E96597"/>
    <w:rsid w:val="00E969DD"/>
    <w:rsid w:val="00EA46B5"/>
    <w:rsid w:val="00EA4FF8"/>
    <w:rsid w:val="00EE0D7B"/>
    <w:rsid w:val="00EE1601"/>
    <w:rsid w:val="00EE44C2"/>
    <w:rsid w:val="00EE7966"/>
    <w:rsid w:val="00EF04C8"/>
    <w:rsid w:val="00EF2A28"/>
    <w:rsid w:val="00F02B23"/>
    <w:rsid w:val="00F06027"/>
    <w:rsid w:val="00F10003"/>
    <w:rsid w:val="00F10436"/>
    <w:rsid w:val="00F334F0"/>
    <w:rsid w:val="00F33A3E"/>
    <w:rsid w:val="00F4193E"/>
    <w:rsid w:val="00F47CE1"/>
    <w:rsid w:val="00F50896"/>
    <w:rsid w:val="00F54ED5"/>
    <w:rsid w:val="00F550F5"/>
    <w:rsid w:val="00F61AC0"/>
    <w:rsid w:val="00F62545"/>
    <w:rsid w:val="00F63C76"/>
    <w:rsid w:val="00F65114"/>
    <w:rsid w:val="00F65F7E"/>
    <w:rsid w:val="00F663E9"/>
    <w:rsid w:val="00F7121B"/>
    <w:rsid w:val="00F774D9"/>
    <w:rsid w:val="00F80274"/>
    <w:rsid w:val="00F808D4"/>
    <w:rsid w:val="00F814D0"/>
    <w:rsid w:val="00F87649"/>
    <w:rsid w:val="00F9469D"/>
    <w:rsid w:val="00FA2669"/>
    <w:rsid w:val="00FB70DF"/>
    <w:rsid w:val="00FD282E"/>
    <w:rsid w:val="00FF4DCA"/>
    <w:rsid w:val="00FF5490"/>
    <w:rsid w:val="304C1B4F"/>
    <w:rsid w:val="3C8EEA1C"/>
    <w:rsid w:val="3D674173"/>
    <w:rsid w:val="70E559C2"/>
    <w:rsid w:val="7D78AA8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BA4E0"/>
  <w15:docId w15:val="{B7CF0101-F723-4902-BDF7-B6372B39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3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328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8B1"/>
    <w:rPr>
      <w:rFonts w:ascii="Tahoma" w:hAnsi="Tahoma" w:cs="Tahoma"/>
      <w:sz w:val="16"/>
      <w:szCs w:val="16"/>
    </w:rPr>
  </w:style>
  <w:style w:type="paragraph" w:styleId="En-tte">
    <w:name w:val="header"/>
    <w:basedOn w:val="Normal"/>
    <w:link w:val="En-tteCar"/>
    <w:uiPriority w:val="99"/>
    <w:unhideWhenUsed/>
    <w:rsid w:val="005F33F7"/>
    <w:pPr>
      <w:tabs>
        <w:tab w:val="center" w:pos="4320"/>
        <w:tab w:val="right" w:pos="8640"/>
      </w:tabs>
      <w:spacing w:after="0" w:line="240" w:lineRule="auto"/>
    </w:pPr>
  </w:style>
  <w:style w:type="character" w:customStyle="1" w:styleId="En-tteCar">
    <w:name w:val="En-tête Car"/>
    <w:basedOn w:val="Policepardfaut"/>
    <w:link w:val="En-tte"/>
    <w:uiPriority w:val="99"/>
    <w:rsid w:val="005F33F7"/>
  </w:style>
  <w:style w:type="paragraph" w:styleId="Pieddepage">
    <w:name w:val="footer"/>
    <w:basedOn w:val="Normal"/>
    <w:link w:val="PieddepageCar"/>
    <w:uiPriority w:val="99"/>
    <w:unhideWhenUsed/>
    <w:rsid w:val="005F33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F33F7"/>
  </w:style>
  <w:style w:type="paragraph" w:customStyle="1" w:styleId="Default">
    <w:name w:val="Default"/>
    <w:rsid w:val="00D320B2"/>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6E1FF4"/>
    <w:pPr>
      <w:ind w:left="720"/>
      <w:contextualSpacing/>
    </w:pPr>
  </w:style>
  <w:style w:type="paragraph" w:styleId="NormalWeb">
    <w:name w:val="Normal (Web)"/>
    <w:basedOn w:val="Normal"/>
    <w:uiPriority w:val="99"/>
    <w:unhideWhenUsed/>
    <w:rsid w:val="00EA4FF8"/>
    <w:pPr>
      <w:spacing w:before="100" w:beforeAutospacing="1" w:after="100" w:afterAutospacing="1" w:line="240" w:lineRule="auto"/>
    </w:pPr>
    <w:rPr>
      <w:rFonts w:ascii="Times New Roman" w:eastAsia="Times New Roman" w:hAnsi="Times New Roman" w:cs="Times New Roman"/>
      <w:sz w:val="24"/>
      <w:szCs w:val="24"/>
      <w:lang w:eastAsia="fr-CA"/>
    </w:rPr>
  </w:style>
  <w:style w:type="numbering" w:customStyle="1" w:styleId="Listeactuelle1">
    <w:name w:val="Liste actuelle1"/>
    <w:uiPriority w:val="99"/>
    <w:rsid w:val="002553BA"/>
    <w:pPr>
      <w:numPr>
        <w:numId w:val="26"/>
      </w:numPr>
    </w:pPr>
  </w:style>
  <w:style w:type="numbering" w:customStyle="1" w:styleId="Listeactuelle2">
    <w:name w:val="Liste actuelle2"/>
    <w:uiPriority w:val="99"/>
    <w:rsid w:val="007C3244"/>
    <w:pPr>
      <w:numPr>
        <w:numId w:val="31"/>
      </w:numPr>
    </w:pPr>
  </w:style>
  <w:style w:type="numbering" w:customStyle="1" w:styleId="Listeactuelle3">
    <w:name w:val="Liste actuelle3"/>
    <w:uiPriority w:val="99"/>
    <w:rsid w:val="00F54ED5"/>
    <w:pPr>
      <w:numPr>
        <w:numId w:val="35"/>
      </w:numPr>
    </w:pPr>
  </w:style>
  <w:style w:type="numbering" w:customStyle="1" w:styleId="Listeactuelle4">
    <w:name w:val="Liste actuelle4"/>
    <w:uiPriority w:val="99"/>
    <w:rsid w:val="00C77B3B"/>
    <w:pPr>
      <w:numPr>
        <w:numId w:val="41"/>
      </w:numPr>
    </w:pPr>
  </w:style>
  <w:style w:type="numbering" w:customStyle="1" w:styleId="Listeactuelle5">
    <w:name w:val="Liste actuelle5"/>
    <w:uiPriority w:val="99"/>
    <w:rsid w:val="00311493"/>
    <w:pPr>
      <w:numPr>
        <w:numId w:val="43"/>
      </w:numPr>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5222">
      <w:bodyDiv w:val="1"/>
      <w:marLeft w:val="0"/>
      <w:marRight w:val="0"/>
      <w:marTop w:val="0"/>
      <w:marBottom w:val="0"/>
      <w:divBdr>
        <w:top w:val="none" w:sz="0" w:space="0" w:color="auto"/>
        <w:left w:val="none" w:sz="0" w:space="0" w:color="auto"/>
        <w:bottom w:val="none" w:sz="0" w:space="0" w:color="auto"/>
        <w:right w:val="none" w:sz="0" w:space="0" w:color="auto"/>
      </w:divBdr>
    </w:div>
    <w:div w:id="454059169">
      <w:bodyDiv w:val="1"/>
      <w:marLeft w:val="0"/>
      <w:marRight w:val="0"/>
      <w:marTop w:val="0"/>
      <w:marBottom w:val="0"/>
      <w:divBdr>
        <w:top w:val="none" w:sz="0" w:space="0" w:color="auto"/>
        <w:left w:val="none" w:sz="0" w:space="0" w:color="auto"/>
        <w:bottom w:val="none" w:sz="0" w:space="0" w:color="auto"/>
        <w:right w:val="none" w:sz="0" w:space="0" w:color="auto"/>
      </w:divBdr>
      <w:divsChild>
        <w:div w:id="290675769">
          <w:marLeft w:val="0"/>
          <w:marRight w:val="0"/>
          <w:marTop w:val="0"/>
          <w:marBottom w:val="0"/>
          <w:divBdr>
            <w:top w:val="none" w:sz="0" w:space="0" w:color="auto"/>
            <w:left w:val="none" w:sz="0" w:space="0" w:color="auto"/>
            <w:bottom w:val="none" w:sz="0" w:space="0" w:color="auto"/>
            <w:right w:val="none" w:sz="0" w:space="0" w:color="auto"/>
          </w:divBdr>
          <w:divsChild>
            <w:div w:id="743723738">
              <w:marLeft w:val="0"/>
              <w:marRight w:val="0"/>
              <w:marTop w:val="0"/>
              <w:marBottom w:val="0"/>
              <w:divBdr>
                <w:top w:val="none" w:sz="0" w:space="0" w:color="auto"/>
                <w:left w:val="none" w:sz="0" w:space="0" w:color="auto"/>
                <w:bottom w:val="none" w:sz="0" w:space="0" w:color="auto"/>
                <w:right w:val="none" w:sz="0" w:space="0" w:color="auto"/>
              </w:divBdr>
              <w:divsChild>
                <w:div w:id="1163619790">
                  <w:marLeft w:val="0"/>
                  <w:marRight w:val="0"/>
                  <w:marTop w:val="0"/>
                  <w:marBottom w:val="0"/>
                  <w:divBdr>
                    <w:top w:val="none" w:sz="0" w:space="0" w:color="auto"/>
                    <w:left w:val="none" w:sz="0" w:space="0" w:color="auto"/>
                    <w:bottom w:val="none" w:sz="0" w:space="0" w:color="auto"/>
                    <w:right w:val="none" w:sz="0" w:space="0" w:color="auto"/>
                  </w:divBdr>
                  <w:divsChild>
                    <w:div w:id="6218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22179">
      <w:bodyDiv w:val="1"/>
      <w:marLeft w:val="0"/>
      <w:marRight w:val="0"/>
      <w:marTop w:val="0"/>
      <w:marBottom w:val="0"/>
      <w:divBdr>
        <w:top w:val="none" w:sz="0" w:space="0" w:color="auto"/>
        <w:left w:val="none" w:sz="0" w:space="0" w:color="auto"/>
        <w:bottom w:val="none" w:sz="0" w:space="0" w:color="auto"/>
        <w:right w:val="none" w:sz="0" w:space="0" w:color="auto"/>
      </w:divBdr>
      <w:divsChild>
        <w:div w:id="2104260685">
          <w:marLeft w:val="0"/>
          <w:marRight w:val="0"/>
          <w:marTop w:val="0"/>
          <w:marBottom w:val="0"/>
          <w:divBdr>
            <w:top w:val="none" w:sz="0" w:space="0" w:color="auto"/>
            <w:left w:val="none" w:sz="0" w:space="0" w:color="auto"/>
            <w:bottom w:val="none" w:sz="0" w:space="0" w:color="auto"/>
            <w:right w:val="none" w:sz="0" w:space="0" w:color="auto"/>
          </w:divBdr>
          <w:divsChild>
            <w:div w:id="2119180560">
              <w:marLeft w:val="0"/>
              <w:marRight w:val="0"/>
              <w:marTop w:val="0"/>
              <w:marBottom w:val="0"/>
              <w:divBdr>
                <w:top w:val="none" w:sz="0" w:space="0" w:color="auto"/>
                <w:left w:val="none" w:sz="0" w:space="0" w:color="auto"/>
                <w:bottom w:val="none" w:sz="0" w:space="0" w:color="auto"/>
                <w:right w:val="none" w:sz="0" w:space="0" w:color="auto"/>
              </w:divBdr>
              <w:divsChild>
                <w:div w:id="1214389900">
                  <w:marLeft w:val="0"/>
                  <w:marRight w:val="0"/>
                  <w:marTop w:val="0"/>
                  <w:marBottom w:val="0"/>
                  <w:divBdr>
                    <w:top w:val="none" w:sz="0" w:space="0" w:color="auto"/>
                    <w:left w:val="none" w:sz="0" w:space="0" w:color="auto"/>
                    <w:bottom w:val="none" w:sz="0" w:space="0" w:color="auto"/>
                    <w:right w:val="none" w:sz="0" w:space="0" w:color="auto"/>
                  </w:divBdr>
                  <w:divsChild>
                    <w:div w:id="17096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9328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5A035-311E-4613-B0A6-BE0D6CED2019}">
  <ds:schemaRefs>
    <ds:schemaRef ds:uri="http://schemas.openxmlformats.org/officeDocument/2006/bibliography"/>
  </ds:schemaRefs>
</ds:datastoreItem>
</file>

<file path=docMetadata/LabelInfo.xml><?xml version="1.0" encoding="utf-8"?>
<clbl:labelList xmlns:clbl="http://schemas.microsoft.com/office/2020/mipLabelMetadata">
  <clbl:label id="{cf8d721f-5db2-4de6-92ac-f3310e4c4343}" enabled="1" method="Privileged" siteId="{73d292cb-26a4-4f25-b5df-69a6fad715ca}"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5</Pages>
  <Words>1641</Words>
  <Characters>9029</Characters>
  <Application>Microsoft Office Word</Application>
  <DocSecurity>0</DocSecurity>
  <Lines>75</Lines>
  <Paragraphs>21</Paragraphs>
  <ScaleCrop>false</ScaleCrop>
  <Company>Cégep de Saint-Laurent</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DRT</dc:creator>
  <cp:keywords/>
  <cp:lastModifiedBy>Fanny Joussemet</cp:lastModifiedBy>
  <cp:revision>160</cp:revision>
  <cp:lastPrinted>2019-04-29T19:55:00Z</cp:lastPrinted>
  <dcterms:created xsi:type="dcterms:W3CDTF">2021-04-09T17:55:00Z</dcterms:created>
  <dcterms:modified xsi:type="dcterms:W3CDTF">2023-06-02T12:27:00Z</dcterms:modified>
</cp:coreProperties>
</file>